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72" w:type="dxa"/>
        <w:tblLook w:val="01E0"/>
      </w:tblPr>
      <w:tblGrid>
        <w:gridCol w:w="4025"/>
        <w:gridCol w:w="653"/>
        <w:gridCol w:w="5194"/>
      </w:tblGrid>
      <w:tr w:rsidR="00882E99" w:rsidRPr="00C7732E" w:rsidTr="00DC68F3">
        <w:tc>
          <w:tcPr>
            <w:tcW w:w="4025" w:type="dxa"/>
          </w:tcPr>
          <w:p w:rsidR="00882E99" w:rsidRPr="00C7732E" w:rsidRDefault="00882E99" w:rsidP="00DC68F3">
            <w:pPr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653" w:type="dxa"/>
          </w:tcPr>
          <w:p w:rsidR="00882E99" w:rsidRPr="00C7732E" w:rsidRDefault="00882E99" w:rsidP="00DC68F3">
            <w:pPr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5194" w:type="dxa"/>
          </w:tcPr>
          <w:p w:rsidR="00882E99" w:rsidRPr="00C7732E" w:rsidRDefault="00882E99" w:rsidP="00DC68F3">
            <w:pPr>
              <w:rPr>
                <w:rFonts w:eastAsia="Calibri"/>
                <w:sz w:val="26"/>
                <w:szCs w:val="26"/>
              </w:rPr>
            </w:pPr>
            <w:r w:rsidRPr="00C7732E">
              <w:rPr>
                <w:rFonts w:eastAsia="Calibri"/>
                <w:sz w:val="26"/>
                <w:szCs w:val="26"/>
              </w:rPr>
              <w:t>УТВЕРЖДАЮ</w:t>
            </w:r>
          </w:p>
        </w:tc>
      </w:tr>
      <w:tr w:rsidR="00882E99" w:rsidRPr="00C7732E" w:rsidTr="00DC68F3">
        <w:tc>
          <w:tcPr>
            <w:tcW w:w="4025" w:type="dxa"/>
          </w:tcPr>
          <w:p w:rsidR="00882E99" w:rsidRPr="00C7732E" w:rsidRDefault="00882E99" w:rsidP="00DC68F3">
            <w:pPr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653" w:type="dxa"/>
          </w:tcPr>
          <w:p w:rsidR="00882E99" w:rsidRPr="00C7732E" w:rsidRDefault="00882E99" w:rsidP="00DC68F3">
            <w:pPr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5194" w:type="dxa"/>
          </w:tcPr>
          <w:p w:rsidR="00882E99" w:rsidRPr="00C7732E" w:rsidRDefault="00882E99" w:rsidP="00882E99">
            <w:pPr>
              <w:rPr>
                <w:rFonts w:eastAsia="Calibri"/>
                <w:sz w:val="26"/>
                <w:szCs w:val="26"/>
              </w:rPr>
            </w:pPr>
            <w:r w:rsidRPr="00C7732E">
              <w:rPr>
                <w:rFonts w:eastAsia="Calibri"/>
                <w:sz w:val="26"/>
                <w:szCs w:val="26"/>
              </w:rPr>
              <w:t xml:space="preserve">Директор </w:t>
            </w:r>
            <w:r w:rsidR="00CE73AB">
              <w:rPr>
                <w:rFonts w:eastAsia="Calibri"/>
                <w:sz w:val="26"/>
                <w:szCs w:val="26"/>
              </w:rPr>
              <w:t xml:space="preserve"> Полесского</w:t>
            </w:r>
            <w:r>
              <w:rPr>
                <w:rFonts w:eastAsia="Calibri"/>
                <w:sz w:val="26"/>
                <w:szCs w:val="26"/>
              </w:rPr>
              <w:t xml:space="preserve"> лесхоз</w:t>
            </w:r>
            <w:r w:rsidR="00CE73AB">
              <w:rPr>
                <w:rFonts w:eastAsia="Calibri"/>
                <w:sz w:val="26"/>
                <w:szCs w:val="26"/>
              </w:rPr>
              <w:t>а</w:t>
            </w:r>
          </w:p>
          <w:p w:rsidR="00882E99" w:rsidRPr="00C7732E" w:rsidRDefault="00882E99" w:rsidP="00DC68F3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882E99" w:rsidRPr="00C7732E" w:rsidTr="00DC68F3">
        <w:tc>
          <w:tcPr>
            <w:tcW w:w="4025" w:type="dxa"/>
          </w:tcPr>
          <w:p w:rsidR="00882E99" w:rsidRPr="00C7732E" w:rsidRDefault="00882E99" w:rsidP="00DC68F3">
            <w:pPr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653" w:type="dxa"/>
          </w:tcPr>
          <w:p w:rsidR="00882E99" w:rsidRPr="00C7732E" w:rsidRDefault="00882E99" w:rsidP="00DC68F3">
            <w:pPr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5194" w:type="dxa"/>
          </w:tcPr>
          <w:p w:rsidR="00882E99" w:rsidRPr="00C7732E" w:rsidRDefault="00882E99" w:rsidP="00DC68F3">
            <w:pPr>
              <w:rPr>
                <w:rFonts w:eastAsia="Calibri"/>
                <w:sz w:val="26"/>
                <w:szCs w:val="26"/>
              </w:rPr>
            </w:pPr>
            <w:r w:rsidRPr="00C7732E">
              <w:rPr>
                <w:rFonts w:eastAsia="Calibri"/>
                <w:sz w:val="26"/>
                <w:szCs w:val="26"/>
              </w:rPr>
              <w:t xml:space="preserve"> </w:t>
            </w:r>
            <w:r w:rsidRPr="00551A09">
              <w:rPr>
                <w:rFonts w:eastAsia="Calibri"/>
                <w:sz w:val="26"/>
                <w:szCs w:val="26"/>
              </w:rPr>
              <w:t xml:space="preserve">_______________ </w:t>
            </w:r>
            <w:proofErr w:type="spellStart"/>
            <w:r w:rsidR="00551A09" w:rsidRPr="00551A09">
              <w:rPr>
                <w:rFonts w:eastAsia="Calibri"/>
                <w:sz w:val="26"/>
                <w:szCs w:val="26"/>
              </w:rPr>
              <w:t>Н.В.Репетуха</w:t>
            </w:r>
            <w:proofErr w:type="spellEnd"/>
          </w:p>
          <w:p w:rsidR="00882E99" w:rsidRPr="00C7732E" w:rsidRDefault="00882E99" w:rsidP="00DC68F3">
            <w:pPr>
              <w:rPr>
                <w:rFonts w:eastAsia="Calibri"/>
                <w:sz w:val="26"/>
                <w:szCs w:val="26"/>
              </w:rPr>
            </w:pPr>
          </w:p>
          <w:p w:rsidR="00882E99" w:rsidRPr="00C7732E" w:rsidRDefault="00882E99" w:rsidP="00DC68F3">
            <w:pPr>
              <w:rPr>
                <w:rFonts w:eastAsia="Calibri"/>
                <w:sz w:val="26"/>
                <w:szCs w:val="26"/>
              </w:rPr>
            </w:pPr>
            <w:r w:rsidRPr="00C7732E">
              <w:rPr>
                <w:rFonts w:eastAsia="Calibri"/>
                <w:sz w:val="26"/>
                <w:szCs w:val="26"/>
              </w:rPr>
              <w:t xml:space="preserve"> «</w:t>
            </w:r>
            <w:r>
              <w:rPr>
                <w:rFonts w:eastAsia="Calibri"/>
                <w:sz w:val="26"/>
                <w:szCs w:val="26"/>
              </w:rPr>
              <w:t xml:space="preserve">    </w:t>
            </w:r>
            <w:r w:rsidRPr="00C7732E">
              <w:rPr>
                <w:rFonts w:eastAsia="Calibri"/>
                <w:sz w:val="26"/>
                <w:szCs w:val="26"/>
              </w:rPr>
              <w:t>»</w:t>
            </w:r>
            <w:r>
              <w:rPr>
                <w:rFonts w:eastAsia="Calibri"/>
                <w:sz w:val="26"/>
                <w:szCs w:val="26"/>
              </w:rPr>
              <w:t xml:space="preserve"> </w:t>
            </w:r>
            <w:r w:rsidRPr="00C7732E">
              <w:rPr>
                <w:rFonts w:eastAsia="Calibri"/>
                <w:sz w:val="26"/>
                <w:szCs w:val="26"/>
              </w:rPr>
              <w:t xml:space="preserve"> </w:t>
            </w:r>
            <w:r>
              <w:rPr>
                <w:rFonts w:eastAsia="Calibri"/>
                <w:sz w:val="26"/>
                <w:szCs w:val="26"/>
              </w:rPr>
              <w:t xml:space="preserve">января  </w:t>
            </w:r>
            <w:r w:rsidRPr="00C7732E">
              <w:rPr>
                <w:rFonts w:eastAsia="Calibri"/>
                <w:sz w:val="26"/>
                <w:szCs w:val="26"/>
              </w:rPr>
              <w:t>20</w:t>
            </w:r>
            <w:r>
              <w:rPr>
                <w:rFonts w:eastAsia="Calibri"/>
                <w:sz w:val="26"/>
                <w:szCs w:val="26"/>
              </w:rPr>
              <w:t>21</w:t>
            </w:r>
            <w:r w:rsidRPr="00C7732E">
              <w:rPr>
                <w:rFonts w:eastAsia="Calibri"/>
                <w:sz w:val="26"/>
                <w:szCs w:val="26"/>
              </w:rPr>
              <w:t xml:space="preserve"> г. </w:t>
            </w:r>
          </w:p>
        </w:tc>
      </w:tr>
    </w:tbl>
    <w:p w:rsidR="005052C7" w:rsidRPr="00882E99" w:rsidRDefault="005052C7" w:rsidP="00882E99">
      <w:pPr>
        <w:pStyle w:val="Default"/>
        <w:ind w:firstLine="709"/>
        <w:rPr>
          <w:rFonts w:ascii="Times New Roman" w:hAnsi="Times New Roman" w:cs="Times New Roman"/>
          <w:sz w:val="28"/>
          <w:szCs w:val="28"/>
        </w:rPr>
      </w:pPr>
    </w:p>
    <w:p w:rsidR="005052C7" w:rsidRDefault="005052C7" w:rsidP="00882E99">
      <w:pPr>
        <w:pStyle w:val="Default"/>
        <w:ind w:firstLine="709"/>
        <w:rPr>
          <w:rFonts w:ascii="Times New Roman" w:hAnsi="Times New Roman" w:cs="Times New Roman"/>
          <w:sz w:val="28"/>
          <w:szCs w:val="28"/>
        </w:rPr>
      </w:pPr>
    </w:p>
    <w:p w:rsidR="00596A1D" w:rsidRPr="00882E99" w:rsidRDefault="00596A1D" w:rsidP="00882E99">
      <w:pPr>
        <w:pStyle w:val="Default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73049" w:rsidRDefault="00EC4F9D" w:rsidP="00D9601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Высокие природоохранные ценности</w:t>
      </w:r>
      <w:r w:rsidR="00373049">
        <w:rPr>
          <w:b/>
          <w:sz w:val="32"/>
          <w:szCs w:val="32"/>
        </w:rPr>
        <w:t xml:space="preserve"> (ВПЦ)</w:t>
      </w:r>
      <w:r w:rsidR="00596A1D">
        <w:rPr>
          <w:b/>
          <w:sz w:val="32"/>
          <w:szCs w:val="32"/>
        </w:rPr>
        <w:t xml:space="preserve"> на территории</w:t>
      </w:r>
    </w:p>
    <w:p w:rsidR="005052C7" w:rsidRPr="00882E99" w:rsidRDefault="00CE73AB" w:rsidP="00D9601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Полесского</w:t>
      </w:r>
      <w:r w:rsidR="00882E99" w:rsidRPr="00882E99">
        <w:rPr>
          <w:b/>
          <w:sz w:val="32"/>
          <w:szCs w:val="32"/>
        </w:rPr>
        <w:t xml:space="preserve"> лесхоз</w:t>
      </w:r>
      <w:r>
        <w:rPr>
          <w:b/>
          <w:sz w:val="32"/>
          <w:szCs w:val="32"/>
        </w:rPr>
        <w:t>а</w:t>
      </w:r>
    </w:p>
    <w:p w:rsidR="00882E99" w:rsidRDefault="00882E99" w:rsidP="00882E99">
      <w:pPr>
        <w:ind w:firstLine="709"/>
        <w:jc w:val="both"/>
        <w:rPr>
          <w:sz w:val="26"/>
          <w:szCs w:val="26"/>
        </w:rPr>
      </w:pPr>
    </w:p>
    <w:p w:rsidR="00882E99" w:rsidRPr="00882E99" w:rsidRDefault="00882E99" w:rsidP="00882E99">
      <w:pPr>
        <w:ind w:firstLine="709"/>
        <w:jc w:val="both"/>
        <w:rPr>
          <w:b/>
          <w:sz w:val="26"/>
          <w:szCs w:val="26"/>
        </w:rPr>
      </w:pPr>
      <w:r w:rsidRPr="00882E99">
        <w:rPr>
          <w:b/>
          <w:sz w:val="26"/>
          <w:szCs w:val="26"/>
        </w:rPr>
        <w:t>Введение</w:t>
      </w:r>
    </w:p>
    <w:p w:rsidR="00882E99" w:rsidRPr="00837522" w:rsidRDefault="00882E99" w:rsidP="00882E99">
      <w:pPr>
        <w:ind w:firstLine="709"/>
        <w:jc w:val="both"/>
        <w:rPr>
          <w:sz w:val="26"/>
          <w:szCs w:val="26"/>
        </w:rPr>
      </w:pPr>
      <w:r w:rsidRPr="00837522">
        <w:rPr>
          <w:sz w:val="26"/>
          <w:szCs w:val="26"/>
        </w:rPr>
        <w:t>Концепция лесов высокой природоохранной ценности (ЛВПЦ</w:t>
      </w:r>
      <w:r>
        <w:rPr>
          <w:sz w:val="26"/>
          <w:szCs w:val="26"/>
        </w:rPr>
        <w:t xml:space="preserve">, </w:t>
      </w:r>
      <w:proofErr w:type="spellStart"/>
      <w:r w:rsidRPr="00837522">
        <w:rPr>
          <w:sz w:val="26"/>
          <w:szCs w:val="26"/>
        </w:rPr>
        <w:t>High</w:t>
      </w:r>
      <w:proofErr w:type="spellEnd"/>
      <w:r w:rsidRPr="00837522">
        <w:rPr>
          <w:sz w:val="26"/>
          <w:szCs w:val="26"/>
        </w:rPr>
        <w:t xml:space="preserve"> </w:t>
      </w:r>
      <w:proofErr w:type="spellStart"/>
      <w:r w:rsidRPr="00837522">
        <w:rPr>
          <w:sz w:val="26"/>
          <w:szCs w:val="26"/>
        </w:rPr>
        <w:t>Conservation</w:t>
      </w:r>
      <w:proofErr w:type="spellEnd"/>
      <w:r w:rsidRPr="00837522">
        <w:rPr>
          <w:sz w:val="26"/>
          <w:szCs w:val="26"/>
        </w:rPr>
        <w:t xml:space="preserve"> </w:t>
      </w:r>
      <w:proofErr w:type="spellStart"/>
      <w:r w:rsidRPr="00837522">
        <w:rPr>
          <w:sz w:val="26"/>
          <w:szCs w:val="26"/>
        </w:rPr>
        <w:t>Value</w:t>
      </w:r>
      <w:proofErr w:type="spellEnd"/>
      <w:r w:rsidRPr="00837522">
        <w:rPr>
          <w:sz w:val="26"/>
          <w:szCs w:val="26"/>
        </w:rPr>
        <w:t xml:space="preserve"> </w:t>
      </w:r>
      <w:proofErr w:type="spellStart"/>
      <w:r w:rsidRPr="00837522">
        <w:rPr>
          <w:sz w:val="26"/>
          <w:szCs w:val="26"/>
        </w:rPr>
        <w:t>Forests</w:t>
      </w:r>
      <w:proofErr w:type="spellEnd"/>
      <w:r w:rsidRPr="00837522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837522">
        <w:rPr>
          <w:sz w:val="26"/>
          <w:szCs w:val="26"/>
        </w:rPr>
        <w:t>HCVF) была предложена Лесным попечительским советом (</w:t>
      </w:r>
      <w:proofErr w:type="spellStart"/>
      <w:r w:rsidRPr="00232E53">
        <w:rPr>
          <w:sz w:val="26"/>
          <w:szCs w:val="26"/>
        </w:rPr>
        <w:t>Forest</w:t>
      </w:r>
      <w:proofErr w:type="spellEnd"/>
      <w:r w:rsidRPr="00232E53">
        <w:rPr>
          <w:sz w:val="26"/>
          <w:szCs w:val="26"/>
        </w:rPr>
        <w:t xml:space="preserve"> </w:t>
      </w:r>
      <w:proofErr w:type="spellStart"/>
      <w:r w:rsidRPr="00232E53">
        <w:rPr>
          <w:sz w:val="26"/>
          <w:szCs w:val="26"/>
        </w:rPr>
        <w:t>Stewardship</w:t>
      </w:r>
      <w:proofErr w:type="spellEnd"/>
      <w:r w:rsidRPr="00232E53">
        <w:rPr>
          <w:sz w:val="26"/>
          <w:szCs w:val="26"/>
        </w:rPr>
        <w:t xml:space="preserve"> </w:t>
      </w:r>
      <w:proofErr w:type="spellStart"/>
      <w:r w:rsidRPr="00232E53">
        <w:rPr>
          <w:sz w:val="26"/>
          <w:szCs w:val="26"/>
        </w:rPr>
        <w:t>council</w:t>
      </w:r>
      <w:proofErr w:type="spellEnd"/>
      <w:r w:rsidRPr="00232E53">
        <w:rPr>
          <w:sz w:val="26"/>
          <w:szCs w:val="26"/>
        </w:rPr>
        <w:t>, FSC</w:t>
      </w:r>
      <w:r w:rsidRPr="00837522">
        <w:rPr>
          <w:sz w:val="26"/>
          <w:szCs w:val="26"/>
        </w:rPr>
        <w:t>) в 1999 г. Она вошла в стандарт FSC версии 4.0</w:t>
      </w:r>
      <w:r>
        <w:rPr>
          <w:sz w:val="26"/>
          <w:szCs w:val="26"/>
        </w:rPr>
        <w:t>. С</w:t>
      </w:r>
      <w:r w:rsidRPr="00837522">
        <w:rPr>
          <w:sz w:val="26"/>
          <w:szCs w:val="26"/>
        </w:rPr>
        <w:t xml:space="preserve">огласно определению </w:t>
      </w:r>
      <w:r>
        <w:rPr>
          <w:sz w:val="26"/>
          <w:szCs w:val="26"/>
        </w:rPr>
        <w:t xml:space="preserve">стандарта, </w:t>
      </w:r>
      <w:r w:rsidRPr="00837522">
        <w:rPr>
          <w:sz w:val="26"/>
          <w:szCs w:val="26"/>
        </w:rPr>
        <w:t xml:space="preserve">леса </w:t>
      </w:r>
      <w:r>
        <w:rPr>
          <w:sz w:val="26"/>
          <w:szCs w:val="26"/>
        </w:rPr>
        <w:t>являются ЛВПЦ, если принадлежат</w:t>
      </w:r>
      <w:r w:rsidRPr="00837522">
        <w:rPr>
          <w:sz w:val="26"/>
          <w:szCs w:val="26"/>
        </w:rPr>
        <w:t xml:space="preserve"> к одной или нескольким ниже перечисленным категориям:</w:t>
      </w:r>
      <w:r>
        <w:rPr>
          <w:sz w:val="26"/>
          <w:szCs w:val="26"/>
        </w:rPr>
        <w:t xml:space="preserve"> </w:t>
      </w:r>
    </w:p>
    <w:p w:rsidR="00882E99" w:rsidRPr="00837522" w:rsidRDefault="00882E99" w:rsidP="00882E99">
      <w:pPr>
        <w:ind w:firstLine="709"/>
        <w:jc w:val="both"/>
        <w:rPr>
          <w:sz w:val="26"/>
          <w:szCs w:val="26"/>
        </w:rPr>
      </w:pPr>
      <w:r w:rsidRPr="00837522">
        <w:rPr>
          <w:sz w:val="26"/>
          <w:szCs w:val="26"/>
        </w:rPr>
        <w:t>а) леса (</w:t>
      </w:r>
      <w:proofErr w:type="spellStart"/>
      <w:r w:rsidRPr="00837522">
        <w:rPr>
          <w:sz w:val="26"/>
          <w:szCs w:val="26"/>
        </w:rPr>
        <w:t>экорегионы</w:t>
      </w:r>
      <w:proofErr w:type="spellEnd"/>
      <w:r w:rsidRPr="00837522">
        <w:rPr>
          <w:sz w:val="26"/>
          <w:szCs w:val="26"/>
        </w:rPr>
        <w:t>), которые характеризуются особенно высоким уровнем биологического разнообразия (</w:t>
      </w:r>
      <w:r>
        <w:rPr>
          <w:sz w:val="26"/>
          <w:szCs w:val="26"/>
        </w:rPr>
        <w:t xml:space="preserve">содержат </w:t>
      </w:r>
      <w:r w:rsidRPr="00837522">
        <w:rPr>
          <w:sz w:val="26"/>
          <w:szCs w:val="26"/>
        </w:rPr>
        <w:t xml:space="preserve">виды-эндемики, исчезающие виды, </w:t>
      </w:r>
      <w:proofErr w:type="spellStart"/>
      <w:r w:rsidRPr="00837522">
        <w:rPr>
          <w:sz w:val="26"/>
          <w:szCs w:val="26"/>
        </w:rPr>
        <w:t>рефугиумы</w:t>
      </w:r>
      <w:proofErr w:type="spellEnd"/>
      <w:r w:rsidRPr="00837522">
        <w:rPr>
          <w:sz w:val="26"/>
          <w:szCs w:val="26"/>
        </w:rPr>
        <w:t xml:space="preserve">) в мировом или национальном масштабе; и/или </w:t>
      </w:r>
      <w:proofErr w:type="spellStart"/>
      <w:r w:rsidRPr="00837522">
        <w:rPr>
          <w:sz w:val="26"/>
          <w:szCs w:val="26"/>
        </w:rPr>
        <w:t>малонарушенные</w:t>
      </w:r>
      <w:proofErr w:type="spellEnd"/>
      <w:r w:rsidRPr="00837522">
        <w:rPr>
          <w:sz w:val="26"/>
          <w:szCs w:val="26"/>
        </w:rPr>
        <w:t xml:space="preserve"> лесные территории – части крупных природных ландшафтов, в минимальной степени нарушенных хозяйственной деятельностью человека (или содержащие такой ландшафт), где обитают жизнеспособные популяции всех (или большей части) естественно встречающихся видов, в естественных рамках их распространения и численности;</w:t>
      </w:r>
    </w:p>
    <w:p w:rsidR="00882E99" w:rsidRPr="00837522" w:rsidRDefault="00882E99" w:rsidP="00882E99">
      <w:pPr>
        <w:ind w:firstLine="709"/>
        <w:jc w:val="both"/>
        <w:rPr>
          <w:sz w:val="26"/>
          <w:szCs w:val="26"/>
        </w:rPr>
      </w:pPr>
      <w:r w:rsidRPr="00837522">
        <w:rPr>
          <w:sz w:val="26"/>
          <w:szCs w:val="26"/>
        </w:rPr>
        <w:t>б) лесные территории, которые содержат редкие, угрожаемые или исчезающие экосистемы;</w:t>
      </w:r>
    </w:p>
    <w:p w:rsidR="00882E99" w:rsidRPr="00837522" w:rsidRDefault="00882E99" w:rsidP="00882E99">
      <w:pPr>
        <w:ind w:firstLine="709"/>
        <w:jc w:val="both"/>
        <w:rPr>
          <w:sz w:val="26"/>
          <w:szCs w:val="26"/>
        </w:rPr>
      </w:pPr>
      <w:r w:rsidRPr="00837522">
        <w:rPr>
          <w:sz w:val="26"/>
          <w:szCs w:val="26"/>
        </w:rPr>
        <w:t xml:space="preserve">в) леса, имеющие ключевое </w:t>
      </w:r>
      <w:proofErr w:type="spellStart"/>
      <w:r w:rsidRPr="00837522">
        <w:rPr>
          <w:sz w:val="26"/>
          <w:szCs w:val="26"/>
        </w:rPr>
        <w:t>средообразующее</w:t>
      </w:r>
      <w:proofErr w:type="spellEnd"/>
      <w:r w:rsidRPr="00837522">
        <w:rPr>
          <w:sz w:val="26"/>
          <w:szCs w:val="26"/>
        </w:rPr>
        <w:t xml:space="preserve"> или </w:t>
      </w:r>
      <w:proofErr w:type="spellStart"/>
      <w:r w:rsidRPr="00837522">
        <w:rPr>
          <w:sz w:val="26"/>
          <w:szCs w:val="26"/>
        </w:rPr>
        <w:t>ресурсоохранное</w:t>
      </w:r>
      <w:proofErr w:type="spellEnd"/>
      <w:r w:rsidRPr="00837522">
        <w:rPr>
          <w:sz w:val="26"/>
          <w:szCs w:val="26"/>
        </w:rPr>
        <w:t xml:space="preserve"> значение (водоохранные и противоэрозионные и т.п.);</w:t>
      </w:r>
    </w:p>
    <w:p w:rsidR="00882E99" w:rsidRPr="00837522" w:rsidRDefault="00882E99" w:rsidP="00882E99">
      <w:pPr>
        <w:ind w:firstLine="709"/>
        <w:jc w:val="both"/>
        <w:rPr>
          <w:sz w:val="26"/>
          <w:szCs w:val="26"/>
        </w:rPr>
      </w:pPr>
      <w:r w:rsidRPr="00837522">
        <w:rPr>
          <w:sz w:val="26"/>
          <w:szCs w:val="26"/>
        </w:rPr>
        <w:t xml:space="preserve">г) леса, имеющие особо важное значение для местного населения (например, как средство к существованию, </w:t>
      </w:r>
      <w:r>
        <w:rPr>
          <w:sz w:val="26"/>
          <w:szCs w:val="26"/>
        </w:rPr>
        <w:t>уклад жизни для коренных народов</w:t>
      </w:r>
      <w:r w:rsidRPr="00837522">
        <w:rPr>
          <w:sz w:val="26"/>
          <w:szCs w:val="26"/>
        </w:rPr>
        <w:t>), и/или особенно важное значение для традиционного культурного самоопределения (участки религиозной, культурной, экологической или экономической ценности</w:t>
      </w:r>
      <w:r>
        <w:rPr>
          <w:sz w:val="26"/>
          <w:szCs w:val="26"/>
        </w:rPr>
        <w:t>, которые</w:t>
      </w:r>
      <w:r w:rsidRPr="00837522">
        <w:rPr>
          <w:sz w:val="26"/>
          <w:szCs w:val="26"/>
        </w:rPr>
        <w:t xml:space="preserve"> </w:t>
      </w:r>
      <w:r>
        <w:rPr>
          <w:sz w:val="26"/>
          <w:szCs w:val="26"/>
        </w:rPr>
        <w:t>выделяются</w:t>
      </w:r>
      <w:r w:rsidRPr="00837522">
        <w:rPr>
          <w:sz w:val="26"/>
          <w:szCs w:val="26"/>
        </w:rPr>
        <w:t xml:space="preserve"> в сотрудничестве с местным населением).</w:t>
      </w:r>
    </w:p>
    <w:p w:rsidR="00882E99" w:rsidRPr="00837522" w:rsidRDefault="00882E99" w:rsidP="00882E99">
      <w:pPr>
        <w:ind w:firstLine="709"/>
        <w:jc w:val="both"/>
        <w:rPr>
          <w:sz w:val="26"/>
          <w:szCs w:val="26"/>
        </w:rPr>
      </w:pPr>
      <w:r w:rsidRPr="00837522">
        <w:rPr>
          <w:sz w:val="26"/>
          <w:szCs w:val="26"/>
        </w:rPr>
        <w:t xml:space="preserve">В 2003 году компания </w:t>
      </w:r>
      <w:proofErr w:type="spellStart"/>
      <w:r w:rsidRPr="00837522">
        <w:rPr>
          <w:sz w:val="26"/>
          <w:szCs w:val="26"/>
        </w:rPr>
        <w:t>Proforest</w:t>
      </w:r>
      <w:proofErr w:type="spellEnd"/>
      <w:r w:rsidRPr="00837522">
        <w:rPr>
          <w:sz w:val="26"/>
          <w:szCs w:val="26"/>
        </w:rPr>
        <w:t xml:space="preserve"> разработала международное руководство по ЛВПЦ, в котором было предложено деление ЛВПЦ на 6 категорий:</w:t>
      </w:r>
    </w:p>
    <w:p w:rsidR="00882E99" w:rsidRPr="00837522" w:rsidRDefault="00882E99" w:rsidP="00882E9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ЛВПЦ </w:t>
      </w:r>
      <w:r w:rsidRPr="00837522">
        <w:rPr>
          <w:sz w:val="26"/>
          <w:szCs w:val="26"/>
        </w:rPr>
        <w:t xml:space="preserve">1. Места концентрации биоразнообразия, значимые на мировом, региональном и национальном уровнях. </w:t>
      </w:r>
    </w:p>
    <w:p w:rsidR="00882E99" w:rsidRPr="00837522" w:rsidRDefault="00882E99" w:rsidP="00882E9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ЛВПЦ </w:t>
      </w:r>
      <w:r w:rsidRPr="00837522">
        <w:rPr>
          <w:sz w:val="26"/>
          <w:szCs w:val="26"/>
        </w:rPr>
        <w:t xml:space="preserve">2. Крупные лесные ландшафты, значимые на мировом, региональном и национальном уровнях. </w:t>
      </w:r>
    </w:p>
    <w:p w:rsidR="00882E99" w:rsidRPr="00837522" w:rsidRDefault="00882E99" w:rsidP="00882E9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ЛВПЦ </w:t>
      </w:r>
      <w:r w:rsidRPr="00837522">
        <w:rPr>
          <w:sz w:val="26"/>
          <w:szCs w:val="26"/>
        </w:rPr>
        <w:t>3. Лесные территории, которые включают редкие или находящиеся под угрозой исчезновения экосистемы.</w:t>
      </w:r>
    </w:p>
    <w:p w:rsidR="00882E99" w:rsidRPr="00837522" w:rsidRDefault="00882E99" w:rsidP="00882E99">
      <w:pPr>
        <w:ind w:firstLine="709"/>
        <w:jc w:val="both"/>
        <w:rPr>
          <w:sz w:val="26"/>
          <w:szCs w:val="26"/>
        </w:rPr>
      </w:pPr>
      <w:r w:rsidRPr="00837522">
        <w:rPr>
          <w:sz w:val="26"/>
          <w:szCs w:val="26"/>
        </w:rPr>
        <w:t xml:space="preserve">ЛВПЦ 4. Лесные территории, выполняющие особые защитные функции. </w:t>
      </w:r>
    </w:p>
    <w:p w:rsidR="00882E99" w:rsidRPr="00837522" w:rsidRDefault="00882E99" w:rsidP="00882E99">
      <w:pPr>
        <w:ind w:firstLine="709"/>
        <w:jc w:val="both"/>
        <w:rPr>
          <w:sz w:val="26"/>
          <w:szCs w:val="26"/>
        </w:rPr>
      </w:pPr>
      <w:r w:rsidRPr="00837522">
        <w:rPr>
          <w:sz w:val="26"/>
          <w:szCs w:val="26"/>
        </w:rPr>
        <w:t xml:space="preserve">ЛВПЦ 5. Лесные территории, необходимые для обеспечения существования местного населения. </w:t>
      </w:r>
    </w:p>
    <w:p w:rsidR="00882E99" w:rsidRDefault="00882E99" w:rsidP="00882E99">
      <w:pPr>
        <w:ind w:firstLine="709"/>
        <w:jc w:val="both"/>
        <w:rPr>
          <w:sz w:val="26"/>
          <w:szCs w:val="26"/>
        </w:rPr>
      </w:pPr>
      <w:r w:rsidRPr="00837522">
        <w:rPr>
          <w:sz w:val="26"/>
          <w:szCs w:val="26"/>
        </w:rPr>
        <w:t>ЛВПЦ 6. Лесные территории, необходимые для сохранения самобытных культурных традиций местного населения.</w:t>
      </w:r>
    </w:p>
    <w:p w:rsidR="00882E99" w:rsidRPr="006070CC" w:rsidRDefault="00882E99" w:rsidP="00882E99">
      <w:pPr>
        <w:ind w:firstLine="709"/>
        <w:jc w:val="both"/>
        <w:rPr>
          <w:sz w:val="26"/>
          <w:szCs w:val="26"/>
        </w:rPr>
      </w:pPr>
      <w:r w:rsidRPr="00232E53">
        <w:rPr>
          <w:sz w:val="26"/>
          <w:szCs w:val="26"/>
        </w:rPr>
        <w:lastRenderedPageBreak/>
        <w:t xml:space="preserve">В 2005 была образована организация «Ресурсная сеть ВПЦ» (HCV </w:t>
      </w:r>
      <w:proofErr w:type="spellStart"/>
      <w:r w:rsidRPr="00232E53">
        <w:rPr>
          <w:sz w:val="26"/>
          <w:szCs w:val="26"/>
        </w:rPr>
        <w:t>Resource</w:t>
      </w:r>
      <w:proofErr w:type="spellEnd"/>
      <w:r w:rsidRPr="00232E53">
        <w:rPr>
          <w:sz w:val="26"/>
          <w:szCs w:val="26"/>
        </w:rPr>
        <w:t xml:space="preserve"> </w:t>
      </w:r>
      <w:proofErr w:type="spellStart"/>
      <w:r w:rsidRPr="00232E53">
        <w:rPr>
          <w:sz w:val="26"/>
          <w:szCs w:val="26"/>
        </w:rPr>
        <w:t>Network</w:t>
      </w:r>
      <w:proofErr w:type="spellEnd"/>
      <w:r w:rsidRPr="00232E53">
        <w:rPr>
          <w:sz w:val="26"/>
          <w:szCs w:val="26"/>
        </w:rPr>
        <w:t>), уставом которой признано, что 6 категорий ценностей могут применяться для всех ландшафтов, поэтому слово «леса» было исключено из определений.</w:t>
      </w:r>
      <w:r>
        <w:rPr>
          <w:sz w:val="26"/>
          <w:szCs w:val="26"/>
        </w:rPr>
        <w:t xml:space="preserve"> </w:t>
      </w:r>
      <w:r w:rsidRPr="00232E53">
        <w:rPr>
          <w:sz w:val="26"/>
          <w:szCs w:val="26"/>
        </w:rPr>
        <w:t>Таким образом</w:t>
      </w:r>
      <w:r>
        <w:rPr>
          <w:sz w:val="26"/>
          <w:szCs w:val="26"/>
        </w:rPr>
        <w:t>,</w:t>
      </w:r>
      <w:r w:rsidRPr="00232E53">
        <w:rPr>
          <w:sz w:val="26"/>
          <w:szCs w:val="26"/>
        </w:rPr>
        <w:t xml:space="preserve"> произошла смена термина «леса высокой природоохранной ценности, ЛВПЦ» на термин «высокие природоохранные ценности</w:t>
      </w:r>
      <w:r>
        <w:rPr>
          <w:sz w:val="26"/>
          <w:szCs w:val="26"/>
        </w:rPr>
        <w:t xml:space="preserve">, </w:t>
      </w:r>
      <w:r w:rsidRPr="00232E53">
        <w:rPr>
          <w:sz w:val="26"/>
          <w:szCs w:val="26"/>
        </w:rPr>
        <w:t>ВПЦ» (</w:t>
      </w:r>
      <w:proofErr w:type="spellStart"/>
      <w:r w:rsidRPr="00232E53">
        <w:rPr>
          <w:sz w:val="26"/>
          <w:szCs w:val="26"/>
        </w:rPr>
        <w:t>High</w:t>
      </w:r>
      <w:proofErr w:type="spellEnd"/>
      <w:r w:rsidRPr="00232E53">
        <w:rPr>
          <w:sz w:val="26"/>
          <w:szCs w:val="26"/>
        </w:rPr>
        <w:t xml:space="preserve"> </w:t>
      </w:r>
      <w:proofErr w:type="spellStart"/>
      <w:r w:rsidRPr="00232E53">
        <w:rPr>
          <w:sz w:val="26"/>
          <w:szCs w:val="26"/>
        </w:rPr>
        <w:t>Conservation</w:t>
      </w:r>
      <w:proofErr w:type="spellEnd"/>
      <w:r w:rsidRPr="00232E53">
        <w:rPr>
          <w:sz w:val="26"/>
          <w:szCs w:val="26"/>
        </w:rPr>
        <w:t xml:space="preserve"> </w:t>
      </w:r>
      <w:proofErr w:type="spellStart"/>
      <w:r w:rsidRPr="006070CC">
        <w:rPr>
          <w:sz w:val="26"/>
          <w:szCs w:val="26"/>
        </w:rPr>
        <w:t>Values</w:t>
      </w:r>
      <w:proofErr w:type="spellEnd"/>
      <w:r w:rsidRPr="006070CC">
        <w:rPr>
          <w:sz w:val="26"/>
          <w:szCs w:val="26"/>
        </w:rPr>
        <w:t>, HCV).</w:t>
      </w:r>
    </w:p>
    <w:p w:rsidR="00882E99" w:rsidRDefault="00882E99" w:rsidP="00882E99">
      <w:pPr>
        <w:ind w:firstLine="709"/>
        <w:jc w:val="both"/>
        <w:rPr>
          <w:sz w:val="26"/>
          <w:szCs w:val="26"/>
        </w:rPr>
      </w:pPr>
      <w:r w:rsidRPr="006070CC">
        <w:rPr>
          <w:sz w:val="26"/>
          <w:szCs w:val="26"/>
        </w:rPr>
        <w:t xml:space="preserve">Действующие в настоящее время в Республике Беларусь временные стандарты по оценке </w:t>
      </w:r>
      <w:proofErr w:type="spellStart"/>
      <w:r w:rsidRPr="006070CC">
        <w:rPr>
          <w:sz w:val="26"/>
          <w:szCs w:val="26"/>
        </w:rPr>
        <w:t>лесоуправления</w:t>
      </w:r>
      <w:proofErr w:type="spellEnd"/>
      <w:r w:rsidRPr="006070CC">
        <w:rPr>
          <w:sz w:val="26"/>
          <w:szCs w:val="26"/>
        </w:rPr>
        <w:t xml:space="preserve"> по системе FSC не содержат подробной интерпретации ВПЦ (HCV) для Беларуси и опираются на понятие «Леса высокой природоохранной ценности» (HCVF) из устаревшего стандарта FSC версии 4.0.</w:t>
      </w:r>
    </w:p>
    <w:p w:rsidR="00882E99" w:rsidRDefault="00882E99" w:rsidP="00882E99">
      <w:pPr>
        <w:ind w:firstLine="709"/>
        <w:jc w:val="both"/>
        <w:rPr>
          <w:sz w:val="26"/>
          <w:szCs w:val="26"/>
        </w:rPr>
      </w:pPr>
    </w:p>
    <w:p w:rsidR="00882E99" w:rsidRPr="00882E99" w:rsidRDefault="00CE73AB" w:rsidP="00882E99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Участки ВПЦ на территории Полесского</w:t>
      </w:r>
      <w:r w:rsidR="00882E99" w:rsidRPr="00882E99">
        <w:rPr>
          <w:b/>
          <w:sz w:val="26"/>
          <w:szCs w:val="26"/>
        </w:rPr>
        <w:t xml:space="preserve"> лесхоз</w:t>
      </w:r>
      <w:r>
        <w:rPr>
          <w:b/>
          <w:sz w:val="26"/>
          <w:szCs w:val="26"/>
        </w:rPr>
        <w:t>а</w:t>
      </w:r>
    </w:p>
    <w:p w:rsidR="00DC68F3" w:rsidRDefault="00DC68F3" w:rsidP="00DC68F3">
      <w:pPr>
        <w:ind w:firstLine="709"/>
        <w:jc w:val="both"/>
        <w:rPr>
          <w:bCs/>
          <w:sz w:val="26"/>
          <w:szCs w:val="26"/>
        </w:rPr>
      </w:pPr>
      <w:r w:rsidRPr="00160054">
        <w:rPr>
          <w:sz w:val="26"/>
          <w:szCs w:val="26"/>
        </w:rPr>
        <w:t xml:space="preserve">Общая площадь </w:t>
      </w:r>
      <w:r>
        <w:rPr>
          <w:sz w:val="26"/>
          <w:szCs w:val="26"/>
        </w:rPr>
        <w:t xml:space="preserve">земель </w:t>
      </w:r>
      <w:r w:rsidRPr="00160054">
        <w:rPr>
          <w:sz w:val="26"/>
          <w:szCs w:val="26"/>
        </w:rPr>
        <w:t xml:space="preserve">лесного фонда </w:t>
      </w:r>
      <w:r w:rsidR="00CE73AB">
        <w:rPr>
          <w:sz w:val="26"/>
          <w:szCs w:val="26"/>
        </w:rPr>
        <w:t>Полесского</w:t>
      </w:r>
      <w:r>
        <w:rPr>
          <w:sz w:val="26"/>
          <w:szCs w:val="26"/>
        </w:rPr>
        <w:t xml:space="preserve"> лесхоз</w:t>
      </w:r>
      <w:r w:rsidR="00CE73AB">
        <w:rPr>
          <w:sz w:val="26"/>
          <w:szCs w:val="26"/>
        </w:rPr>
        <w:t>а</w:t>
      </w:r>
      <w:r>
        <w:rPr>
          <w:sz w:val="26"/>
          <w:szCs w:val="26"/>
        </w:rPr>
        <w:t xml:space="preserve"> составляет</w:t>
      </w:r>
      <w:r w:rsidRPr="00160054">
        <w:rPr>
          <w:sz w:val="26"/>
          <w:szCs w:val="26"/>
        </w:rPr>
        <w:t xml:space="preserve"> </w:t>
      </w:r>
      <w:r w:rsidR="00AD6073">
        <w:rPr>
          <w:sz w:val="26"/>
          <w:szCs w:val="26"/>
        </w:rPr>
        <w:t>105788</w:t>
      </w:r>
      <w:r w:rsidRPr="00160054">
        <w:rPr>
          <w:sz w:val="26"/>
          <w:szCs w:val="26"/>
        </w:rPr>
        <w:t xml:space="preserve"> га (по данным государственной инвентаризации лесов по состоянию на </w:t>
      </w:r>
      <w:r w:rsidRPr="009226EC">
        <w:rPr>
          <w:sz w:val="26"/>
          <w:szCs w:val="26"/>
        </w:rPr>
        <w:t>01.01.2013 г</w:t>
      </w:r>
      <w:r w:rsidRPr="00160054">
        <w:rPr>
          <w:sz w:val="26"/>
          <w:szCs w:val="26"/>
        </w:rPr>
        <w:t>.).</w:t>
      </w:r>
      <w:r>
        <w:rPr>
          <w:sz w:val="26"/>
          <w:szCs w:val="26"/>
        </w:rPr>
        <w:t xml:space="preserve"> </w:t>
      </w:r>
      <w:r>
        <w:rPr>
          <w:bCs/>
          <w:sz w:val="26"/>
          <w:szCs w:val="26"/>
        </w:rPr>
        <w:t xml:space="preserve">Из них </w:t>
      </w:r>
      <w:r w:rsidRPr="009226EC">
        <w:rPr>
          <w:bCs/>
          <w:sz w:val="26"/>
          <w:szCs w:val="26"/>
        </w:rPr>
        <w:t>90,7%</w:t>
      </w:r>
      <w:r>
        <w:rPr>
          <w:bCs/>
          <w:sz w:val="26"/>
          <w:szCs w:val="26"/>
        </w:rPr>
        <w:t xml:space="preserve"> – лесные земли (покрытые лесом и непокрытые лесом, предназначенные для его восстановления). </w:t>
      </w:r>
    </w:p>
    <w:p w:rsidR="00DC68F3" w:rsidRDefault="00DC68F3" w:rsidP="00DC68F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 результатам анализа </w:t>
      </w:r>
      <w:r w:rsidRPr="006070CC">
        <w:rPr>
          <w:bCs/>
          <w:sz w:val="26"/>
          <w:szCs w:val="26"/>
        </w:rPr>
        <w:t xml:space="preserve">материалов </w:t>
      </w:r>
      <w:r>
        <w:rPr>
          <w:bCs/>
          <w:sz w:val="26"/>
          <w:szCs w:val="26"/>
        </w:rPr>
        <w:t xml:space="preserve">государственной инвентаризации лесов, </w:t>
      </w:r>
      <w:r w:rsidRPr="006070CC">
        <w:rPr>
          <w:bCs/>
          <w:sz w:val="26"/>
          <w:szCs w:val="26"/>
        </w:rPr>
        <w:t>научных и ведомственных</w:t>
      </w:r>
      <w:r>
        <w:rPr>
          <w:bCs/>
          <w:sz w:val="26"/>
          <w:szCs w:val="26"/>
        </w:rPr>
        <w:t>, полевых исследований сотрудников научных институтов н</w:t>
      </w:r>
      <w:r>
        <w:rPr>
          <w:sz w:val="26"/>
          <w:szCs w:val="26"/>
        </w:rPr>
        <w:t xml:space="preserve">а землях лесного фонда выделены участки 4-х категорий высокой природоохранной ценности (в соответствии с </w:t>
      </w:r>
      <w:r w:rsidRPr="00160054">
        <w:rPr>
          <w:sz w:val="26"/>
          <w:szCs w:val="26"/>
        </w:rPr>
        <w:t>Национальн</w:t>
      </w:r>
      <w:r>
        <w:rPr>
          <w:sz w:val="26"/>
          <w:szCs w:val="26"/>
        </w:rPr>
        <w:t>ы</w:t>
      </w:r>
      <w:r w:rsidRPr="00160054">
        <w:rPr>
          <w:sz w:val="26"/>
          <w:szCs w:val="26"/>
        </w:rPr>
        <w:t>м стандарт</w:t>
      </w:r>
      <w:r>
        <w:rPr>
          <w:sz w:val="26"/>
          <w:szCs w:val="26"/>
        </w:rPr>
        <w:t>ом</w:t>
      </w:r>
      <w:r w:rsidRPr="00160054">
        <w:rPr>
          <w:sz w:val="26"/>
          <w:szCs w:val="26"/>
        </w:rPr>
        <w:t xml:space="preserve"> FSC</w:t>
      </w:r>
      <w:r>
        <w:rPr>
          <w:sz w:val="26"/>
          <w:szCs w:val="26"/>
        </w:rPr>
        <w:t>).</w:t>
      </w:r>
    </w:p>
    <w:p w:rsidR="00DC68F3" w:rsidRDefault="00DC68F3" w:rsidP="00DC68F3">
      <w:pPr>
        <w:ind w:firstLine="709"/>
        <w:jc w:val="both"/>
        <w:rPr>
          <w:sz w:val="26"/>
          <w:szCs w:val="26"/>
        </w:rPr>
      </w:pPr>
    </w:p>
    <w:p w:rsidR="00DC68F3" w:rsidRDefault="00DC68F3" w:rsidP="00DC68F3">
      <w:pPr>
        <w:ind w:firstLine="709"/>
        <w:jc w:val="both"/>
        <w:rPr>
          <w:sz w:val="26"/>
          <w:szCs w:val="26"/>
        </w:rPr>
      </w:pPr>
      <w:r w:rsidRPr="000A6E0F">
        <w:rPr>
          <w:b/>
          <w:sz w:val="26"/>
          <w:szCs w:val="26"/>
        </w:rPr>
        <w:t>ВПЦ 1.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be-BY"/>
        </w:rPr>
        <w:t xml:space="preserve">Видовое разнообразие. Значимая </w:t>
      </w:r>
      <w:r w:rsidRPr="00086B33"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be-BY"/>
        </w:rPr>
        <w:t>глобальном</w:t>
      </w:r>
      <w:r w:rsidRPr="00086B33">
        <w:rPr>
          <w:sz w:val="26"/>
          <w:szCs w:val="26"/>
        </w:rPr>
        <w:t>, региональном</w:t>
      </w:r>
      <w:r>
        <w:rPr>
          <w:sz w:val="26"/>
          <w:szCs w:val="26"/>
        </w:rPr>
        <w:t xml:space="preserve"> </w:t>
      </w:r>
      <w:r w:rsidRPr="00086B33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086B33">
        <w:rPr>
          <w:sz w:val="26"/>
          <w:szCs w:val="26"/>
        </w:rPr>
        <w:t>национальном</w:t>
      </w:r>
      <w:r>
        <w:rPr>
          <w:sz w:val="26"/>
          <w:szCs w:val="26"/>
        </w:rPr>
        <w:t xml:space="preserve"> уровне </w:t>
      </w:r>
      <w:r w:rsidRPr="00086B33">
        <w:rPr>
          <w:sz w:val="26"/>
          <w:szCs w:val="26"/>
        </w:rPr>
        <w:t>концентраци</w:t>
      </w:r>
      <w:r>
        <w:rPr>
          <w:sz w:val="26"/>
          <w:szCs w:val="26"/>
        </w:rPr>
        <w:t xml:space="preserve">я </w:t>
      </w:r>
      <w:r w:rsidRPr="00086B33">
        <w:rPr>
          <w:sz w:val="26"/>
          <w:szCs w:val="26"/>
        </w:rPr>
        <w:t>биоразнообразия,</w:t>
      </w:r>
      <w:r>
        <w:rPr>
          <w:sz w:val="26"/>
          <w:szCs w:val="26"/>
        </w:rPr>
        <w:t xml:space="preserve"> которая включает эндемичные виды и редкие, угрожаемые виды. </w:t>
      </w:r>
      <w:r w:rsidRPr="00086B33">
        <w:rPr>
          <w:sz w:val="26"/>
          <w:szCs w:val="26"/>
        </w:rPr>
        <w:t>Включа</w:t>
      </w:r>
      <w:r>
        <w:rPr>
          <w:sz w:val="26"/>
          <w:szCs w:val="26"/>
        </w:rPr>
        <w:t>е</w:t>
      </w:r>
      <w:r w:rsidRPr="00086B33">
        <w:rPr>
          <w:sz w:val="26"/>
          <w:szCs w:val="26"/>
        </w:rPr>
        <w:t>т</w:t>
      </w:r>
      <w:r>
        <w:rPr>
          <w:sz w:val="26"/>
          <w:szCs w:val="26"/>
        </w:rPr>
        <w:t xml:space="preserve"> </w:t>
      </w:r>
      <w:r w:rsidRPr="00086B33">
        <w:rPr>
          <w:sz w:val="26"/>
          <w:szCs w:val="26"/>
        </w:rPr>
        <w:t>наиболее</w:t>
      </w:r>
      <w:r>
        <w:rPr>
          <w:sz w:val="26"/>
          <w:szCs w:val="26"/>
        </w:rPr>
        <w:t xml:space="preserve"> </w:t>
      </w:r>
      <w:r w:rsidRPr="00086B33">
        <w:rPr>
          <w:sz w:val="26"/>
          <w:szCs w:val="26"/>
        </w:rPr>
        <w:t>богатые видами экосистемы, играющи</w:t>
      </w:r>
      <w:r>
        <w:rPr>
          <w:sz w:val="26"/>
          <w:szCs w:val="26"/>
        </w:rPr>
        <w:t>е</w:t>
      </w:r>
      <w:r w:rsidRPr="00086B33">
        <w:rPr>
          <w:sz w:val="26"/>
          <w:szCs w:val="26"/>
        </w:rPr>
        <w:t xml:space="preserve"> ключевую роль сразу для большого количества видов животных и растений, особенно редких, исчезающих и уязвимых, или для особенно крупных популяций таких видов. </w:t>
      </w:r>
    </w:p>
    <w:p w:rsidR="00DC68F3" w:rsidRDefault="00DC68F3" w:rsidP="00DC68F3">
      <w:pPr>
        <w:ind w:firstLine="709"/>
        <w:jc w:val="both"/>
        <w:rPr>
          <w:sz w:val="26"/>
          <w:szCs w:val="26"/>
        </w:rPr>
      </w:pPr>
      <w:r w:rsidRPr="00945209">
        <w:rPr>
          <w:i/>
          <w:sz w:val="26"/>
          <w:szCs w:val="26"/>
        </w:rPr>
        <w:t>ВПЦ</w:t>
      </w:r>
      <w:r w:rsidRPr="00945209">
        <w:rPr>
          <w:i/>
          <w:sz w:val="26"/>
          <w:szCs w:val="26"/>
          <w:lang w:val="be-BY"/>
        </w:rPr>
        <w:t xml:space="preserve"> 1.1.</w:t>
      </w:r>
      <w:r>
        <w:rPr>
          <w:sz w:val="26"/>
          <w:szCs w:val="26"/>
          <w:lang w:val="be-BY"/>
        </w:rPr>
        <w:t xml:space="preserve"> – Водно-болотные угодья (ВБУ) международного значения (Ра</w:t>
      </w:r>
      <w:r w:rsidR="00CE73AB">
        <w:rPr>
          <w:sz w:val="26"/>
          <w:szCs w:val="26"/>
          <w:lang w:val="be-BY"/>
        </w:rPr>
        <w:t>мсарские угодья). На территории</w:t>
      </w:r>
      <w:r w:rsidRPr="00086B33">
        <w:rPr>
          <w:sz w:val="26"/>
          <w:szCs w:val="26"/>
        </w:rPr>
        <w:t xml:space="preserve"> </w:t>
      </w:r>
      <w:r w:rsidR="00CE73AB">
        <w:rPr>
          <w:sz w:val="26"/>
          <w:szCs w:val="26"/>
        </w:rPr>
        <w:t>Полесского лесхоза</w:t>
      </w:r>
      <w:r>
        <w:rPr>
          <w:sz w:val="26"/>
          <w:szCs w:val="26"/>
        </w:rPr>
        <w:t xml:space="preserve"> к данной категории относится:</w:t>
      </w:r>
    </w:p>
    <w:p w:rsidR="00DC68F3" w:rsidRDefault="000B6B2D" w:rsidP="00DC68F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–</w:t>
      </w:r>
      <w:r w:rsidR="00DC68F3">
        <w:rPr>
          <w:sz w:val="26"/>
          <w:szCs w:val="26"/>
        </w:rPr>
        <w:t xml:space="preserve"> </w:t>
      </w:r>
      <w:proofErr w:type="spellStart"/>
      <w:r w:rsidR="00DC68F3">
        <w:rPr>
          <w:sz w:val="26"/>
          <w:szCs w:val="26"/>
        </w:rPr>
        <w:t>бóльшая</w:t>
      </w:r>
      <w:proofErr w:type="spellEnd"/>
      <w:r w:rsidR="00DC68F3">
        <w:rPr>
          <w:sz w:val="26"/>
          <w:szCs w:val="26"/>
        </w:rPr>
        <w:t xml:space="preserve"> часть трансграничного </w:t>
      </w:r>
      <w:proofErr w:type="spellStart"/>
      <w:r w:rsidR="00DC68F3">
        <w:rPr>
          <w:sz w:val="26"/>
          <w:szCs w:val="26"/>
        </w:rPr>
        <w:t>Рамсарско</w:t>
      </w:r>
      <w:r>
        <w:rPr>
          <w:sz w:val="26"/>
          <w:szCs w:val="26"/>
        </w:rPr>
        <w:t>го</w:t>
      </w:r>
      <w:proofErr w:type="spellEnd"/>
      <w:r w:rsidR="00DC68F3">
        <w:rPr>
          <w:sz w:val="26"/>
          <w:szCs w:val="26"/>
        </w:rPr>
        <w:t xml:space="preserve"> угодь</w:t>
      </w:r>
      <w:r>
        <w:rPr>
          <w:sz w:val="26"/>
          <w:szCs w:val="26"/>
        </w:rPr>
        <w:t>я</w:t>
      </w:r>
      <w:r w:rsidR="00DC68F3">
        <w:rPr>
          <w:sz w:val="26"/>
          <w:szCs w:val="26"/>
        </w:rPr>
        <w:t xml:space="preserve"> «</w:t>
      </w:r>
      <w:proofErr w:type="spellStart"/>
      <w:r w:rsidR="00DC68F3" w:rsidRPr="00DC68F3">
        <w:rPr>
          <w:sz w:val="26"/>
          <w:szCs w:val="26"/>
        </w:rPr>
        <w:t>Ольманcкие</w:t>
      </w:r>
      <w:proofErr w:type="spellEnd"/>
      <w:r w:rsidR="00DC68F3" w:rsidRPr="00DC68F3">
        <w:rPr>
          <w:sz w:val="26"/>
          <w:szCs w:val="26"/>
        </w:rPr>
        <w:t xml:space="preserve"> болота – Торфяной массив</w:t>
      </w:r>
      <w:r w:rsidR="00DC68F3">
        <w:rPr>
          <w:sz w:val="26"/>
          <w:szCs w:val="26"/>
        </w:rPr>
        <w:t xml:space="preserve"> </w:t>
      </w:r>
      <w:proofErr w:type="spellStart"/>
      <w:r w:rsidR="00DC68F3" w:rsidRPr="00DC68F3">
        <w:rPr>
          <w:sz w:val="26"/>
          <w:szCs w:val="26"/>
        </w:rPr>
        <w:t>Переброды</w:t>
      </w:r>
      <w:proofErr w:type="spellEnd"/>
      <w:r w:rsidR="00DC68F3" w:rsidRPr="00DC68F3">
        <w:rPr>
          <w:sz w:val="26"/>
          <w:szCs w:val="26"/>
        </w:rPr>
        <w:t>»</w:t>
      </w:r>
      <w:r>
        <w:rPr>
          <w:sz w:val="26"/>
          <w:szCs w:val="26"/>
        </w:rPr>
        <w:t xml:space="preserve">. </w:t>
      </w:r>
      <w:r w:rsidR="00DC68F3">
        <w:rPr>
          <w:sz w:val="26"/>
          <w:szCs w:val="26"/>
        </w:rPr>
        <w:t xml:space="preserve"> </w:t>
      </w:r>
      <w:r w:rsidR="00CE73AB">
        <w:rPr>
          <w:sz w:val="26"/>
          <w:szCs w:val="26"/>
        </w:rPr>
        <w:t>На территории  Полесского</w:t>
      </w:r>
      <w:r>
        <w:rPr>
          <w:sz w:val="26"/>
          <w:szCs w:val="26"/>
        </w:rPr>
        <w:t xml:space="preserve"> лесхоз</w:t>
      </w:r>
      <w:r w:rsidR="00CE73AB">
        <w:rPr>
          <w:sz w:val="26"/>
          <w:szCs w:val="26"/>
        </w:rPr>
        <w:t>а</w:t>
      </w:r>
      <w:r>
        <w:rPr>
          <w:sz w:val="26"/>
          <w:szCs w:val="26"/>
        </w:rPr>
        <w:t xml:space="preserve"> вся </w:t>
      </w:r>
      <w:r w:rsidR="005E12A5">
        <w:rPr>
          <w:sz w:val="26"/>
          <w:szCs w:val="26"/>
        </w:rPr>
        <w:t xml:space="preserve">часть 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Рамсарского</w:t>
      </w:r>
      <w:proofErr w:type="spellEnd"/>
      <w:r>
        <w:rPr>
          <w:sz w:val="26"/>
          <w:szCs w:val="26"/>
        </w:rPr>
        <w:t xml:space="preserve"> угодья расположена в ландшафтном заказнике республиканского значения «Ольманские болота». </w:t>
      </w:r>
      <w:r w:rsidR="00373049">
        <w:rPr>
          <w:sz w:val="26"/>
          <w:szCs w:val="26"/>
        </w:rPr>
        <w:t>П</w:t>
      </w:r>
      <w:r>
        <w:rPr>
          <w:sz w:val="26"/>
          <w:szCs w:val="26"/>
        </w:rPr>
        <w:t>лощадь</w:t>
      </w:r>
      <w:r w:rsidR="00CE73AB">
        <w:rPr>
          <w:sz w:val="26"/>
          <w:szCs w:val="26"/>
        </w:rPr>
        <w:t xml:space="preserve"> лесхоза</w:t>
      </w:r>
      <w:r w:rsidR="00373049">
        <w:rPr>
          <w:sz w:val="26"/>
          <w:szCs w:val="26"/>
        </w:rPr>
        <w:t>, входящая в заказник,</w:t>
      </w:r>
      <w:r>
        <w:rPr>
          <w:sz w:val="26"/>
          <w:szCs w:val="26"/>
        </w:rPr>
        <w:t xml:space="preserve"> – </w:t>
      </w:r>
      <w:r w:rsidR="00241459" w:rsidRPr="00065A49">
        <w:rPr>
          <w:b/>
          <w:sz w:val="26"/>
          <w:szCs w:val="26"/>
        </w:rPr>
        <w:t>91,6</w:t>
      </w:r>
      <w:r w:rsidR="000A6E0F" w:rsidRPr="00065A49">
        <w:rPr>
          <w:b/>
          <w:sz w:val="26"/>
          <w:szCs w:val="26"/>
        </w:rPr>
        <w:t xml:space="preserve"> тыс.</w:t>
      </w:r>
      <w:r w:rsidR="000A6E0F" w:rsidRPr="000A6E0F">
        <w:rPr>
          <w:b/>
          <w:sz w:val="26"/>
          <w:szCs w:val="26"/>
        </w:rPr>
        <w:t>га</w:t>
      </w:r>
      <w:r>
        <w:rPr>
          <w:sz w:val="26"/>
          <w:szCs w:val="26"/>
        </w:rPr>
        <w:t>.</w:t>
      </w:r>
      <w:r w:rsidR="0010331A">
        <w:rPr>
          <w:sz w:val="26"/>
          <w:szCs w:val="26"/>
        </w:rPr>
        <w:t xml:space="preserve"> (рис. 1).</w:t>
      </w:r>
    </w:p>
    <w:p w:rsidR="00E240C5" w:rsidRDefault="00E240C5" w:rsidP="00DC68F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– часть</w:t>
      </w:r>
      <w:r w:rsidR="005E12A5">
        <w:rPr>
          <w:sz w:val="26"/>
          <w:szCs w:val="26"/>
        </w:rPr>
        <w:t xml:space="preserve"> </w:t>
      </w:r>
      <w:proofErr w:type="spellStart"/>
      <w:r w:rsidR="005E12A5">
        <w:rPr>
          <w:sz w:val="26"/>
          <w:szCs w:val="26"/>
        </w:rPr>
        <w:t>Рамсарского</w:t>
      </w:r>
      <w:proofErr w:type="spellEnd"/>
      <w:r w:rsidR="005E12A5">
        <w:rPr>
          <w:sz w:val="26"/>
          <w:szCs w:val="26"/>
        </w:rPr>
        <w:t xml:space="preserve"> угодья «Сред</w:t>
      </w:r>
      <w:r w:rsidR="00CE73AB">
        <w:rPr>
          <w:sz w:val="26"/>
          <w:szCs w:val="26"/>
        </w:rPr>
        <w:t xml:space="preserve">няя Припять». На территории </w:t>
      </w:r>
      <w:r w:rsidR="005E12A5">
        <w:rPr>
          <w:sz w:val="26"/>
          <w:szCs w:val="26"/>
        </w:rPr>
        <w:t xml:space="preserve"> </w:t>
      </w:r>
      <w:r w:rsidR="00CE73AB">
        <w:rPr>
          <w:sz w:val="26"/>
          <w:szCs w:val="26"/>
        </w:rPr>
        <w:t xml:space="preserve">Полесского лесхоза </w:t>
      </w:r>
      <w:r w:rsidR="005E12A5">
        <w:rPr>
          <w:sz w:val="26"/>
          <w:szCs w:val="26"/>
        </w:rPr>
        <w:t xml:space="preserve">вся часть территории </w:t>
      </w:r>
      <w:proofErr w:type="spellStart"/>
      <w:r w:rsidR="005E12A5">
        <w:rPr>
          <w:sz w:val="26"/>
          <w:szCs w:val="26"/>
        </w:rPr>
        <w:t>Рамсарского</w:t>
      </w:r>
      <w:proofErr w:type="spellEnd"/>
      <w:r w:rsidR="005E12A5">
        <w:rPr>
          <w:sz w:val="26"/>
          <w:szCs w:val="26"/>
        </w:rPr>
        <w:t xml:space="preserve"> угодья расположена в </w:t>
      </w:r>
      <w:r w:rsidR="005E12A5" w:rsidRPr="00373049">
        <w:rPr>
          <w:sz w:val="26"/>
          <w:szCs w:val="26"/>
        </w:rPr>
        <w:t xml:space="preserve">ландшафтном заказнике республиканского значения «Средняя Припять». </w:t>
      </w:r>
      <w:r w:rsidR="00373049">
        <w:rPr>
          <w:sz w:val="26"/>
          <w:szCs w:val="26"/>
        </w:rPr>
        <w:t>Площадь</w:t>
      </w:r>
      <w:r w:rsidR="00CE73AB">
        <w:rPr>
          <w:sz w:val="26"/>
          <w:szCs w:val="26"/>
        </w:rPr>
        <w:t xml:space="preserve"> лесхоза</w:t>
      </w:r>
      <w:r w:rsidR="00373049">
        <w:rPr>
          <w:sz w:val="26"/>
          <w:szCs w:val="26"/>
        </w:rPr>
        <w:t xml:space="preserve">, входящая в заказник, – </w:t>
      </w:r>
      <w:r w:rsidR="005E12A5">
        <w:rPr>
          <w:sz w:val="26"/>
          <w:szCs w:val="26"/>
        </w:rPr>
        <w:t xml:space="preserve"> </w:t>
      </w:r>
      <w:r w:rsidR="00241459" w:rsidRPr="00F1621D">
        <w:rPr>
          <w:b/>
          <w:sz w:val="26"/>
          <w:szCs w:val="26"/>
        </w:rPr>
        <w:t>3,2 тыс.</w:t>
      </w:r>
      <w:r w:rsidR="005E12A5" w:rsidRPr="00F1621D">
        <w:rPr>
          <w:b/>
          <w:sz w:val="26"/>
          <w:szCs w:val="26"/>
        </w:rPr>
        <w:t>га</w:t>
      </w:r>
      <w:r w:rsidR="005E12A5">
        <w:rPr>
          <w:sz w:val="26"/>
          <w:szCs w:val="26"/>
        </w:rPr>
        <w:t>.</w:t>
      </w:r>
      <w:r w:rsidR="0010331A">
        <w:rPr>
          <w:sz w:val="26"/>
          <w:szCs w:val="26"/>
        </w:rPr>
        <w:t xml:space="preserve"> (рис. 1).</w:t>
      </w:r>
    </w:p>
    <w:p w:rsidR="00DC68F3" w:rsidRDefault="00DC68F3" w:rsidP="00DC68F3">
      <w:pPr>
        <w:ind w:firstLine="709"/>
        <w:jc w:val="both"/>
        <w:rPr>
          <w:sz w:val="26"/>
          <w:szCs w:val="26"/>
        </w:rPr>
      </w:pPr>
      <w:r w:rsidRPr="00945209">
        <w:rPr>
          <w:i/>
          <w:sz w:val="26"/>
          <w:szCs w:val="26"/>
        </w:rPr>
        <w:t>ВПЦ</w:t>
      </w:r>
      <w:r w:rsidRPr="00945209">
        <w:rPr>
          <w:i/>
          <w:sz w:val="26"/>
          <w:szCs w:val="26"/>
          <w:lang w:val="be-BY"/>
        </w:rPr>
        <w:t xml:space="preserve"> 1.2.</w:t>
      </w:r>
      <w:r>
        <w:rPr>
          <w:sz w:val="26"/>
          <w:szCs w:val="26"/>
          <w:lang w:val="be-BY"/>
        </w:rPr>
        <w:t xml:space="preserve"> – Территории, важные для птиц (ТВП). На территории </w:t>
      </w:r>
      <w:r w:rsidR="00CE73AB">
        <w:rPr>
          <w:sz w:val="26"/>
          <w:szCs w:val="26"/>
        </w:rPr>
        <w:t>Полесского лесхоза</w:t>
      </w:r>
      <w:r>
        <w:rPr>
          <w:sz w:val="26"/>
          <w:szCs w:val="26"/>
        </w:rPr>
        <w:t xml:space="preserve"> </w:t>
      </w:r>
      <w:r w:rsidR="005E12A5">
        <w:rPr>
          <w:sz w:val="26"/>
          <w:szCs w:val="26"/>
        </w:rPr>
        <w:t>к данной категории относятся:</w:t>
      </w:r>
    </w:p>
    <w:p w:rsidR="005E12A5" w:rsidRDefault="005E12A5" w:rsidP="005E12A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– </w:t>
      </w:r>
      <w:proofErr w:type="spellStart"/>
      <w:r>
        <w:rPr>
          <w:sz w:val="26"/>
          <w:szCs w:val="26"/>
        </w:rPr>
        <w:t>бóльшая</w:t>
      </w:r>
      <w:proofErr w:type="spellEnd"/>
      <w:r>
        <w:rPr>
          <w:sz w:val="26"/>
          <w:szCs w:val="26"/>
        </w:rPr>
        <w:t xml:space="preserve"> часть ТВП </w:t>
      </w:r>
      <w:r w:rsidRPr="00373049">
        <w:rPr>
          <w:sz w:val="26"/>
          <w:szCs w:val="26"/>
        </w:rPr>
        <w:t>«</w:t>
      </w:r>
      <w:proofErr w:type="spellStart"/>
      <w:r w:rsidRPr="00373049">
        <w:rPr>
          <w:sz w:val="26"/>
          <w:szCs w:val="26"/>
        </w:rPr>
        <w:t>Ольманcкие</w:t>
      </w:r>
      <w:proofErr w:type="spellEnd"/>
      <w:r w:rsidRPr="00373049">
        <w:rPr>
          <w:sz w:val="26"/>
          <w:szCs w:val="26"/>
        </w:rPr>
        <w:t xml:space="preserve"> болота».</w:t>
      </w:r>
      <w:r>
        <w:rPr>
          <w:sz w:val="26"/>
          <w:szCs w:val="26"/>
        </w:rPr>
        <w:t xml:space="preserve"> На территории </w:t>
      </w:r>
      <w:r w:rsidR="00CE73AB">
        <w:rPr>
          <w:sz w:val="26"/>
          <w:szCs w:val="26"/>
        </w:rPr>
        <w:t>Полесского лесхоза</w:t>
      </w:r>
      <w:r>
        <w:rPr>
          <w:sz w:val="26"/>
          <w:szCs w:val="26"/>
        </w:rPr>
        <w:t xml:space="preserve"> вся часть  ТВП расположена в ландшафтном заказнике республиканского значения «Ольманские болота». </w:t>
      </w:r>
      <w:r w:rsidR="00373049">
        <w:rPr>
          <w:sz w:val="26"/>
          <w:szCs w:val="26"/>
        </w:rPr>
        <w:t xml:space="preserve">Площадь </w:t>
      </w:r>
      <w:r w:rsidR="00CE73AB">
        <w:rPr>
          <w:sz w:val="26"/>
          <w:szCs w:val="26"/>
        </w:rPr>
        <w:t>лесхоза</w:t>
      </w:r>
      <w:r w:rsidR="00373049">
        <w:rPr>
          <w:sz w:val="26"/>
          <w:szCs w:val="26"/>
        </w:rPr>
        <w:t xml:space="preserve">, входящая в заказник, – </w:t>
      </w:r>
      <w:r w:rsidR="00F1621D" w:rsidRPr="00065A49">
        <w:rPr>
          <w:b/>
          <w:sz w:val="26"/>
          <w:szCs w:val="26"/>
        </w:rPr>
        <w:t>91,6 тыс.</w:t>
      </w:r>
      <w:r w:rsidR="00F1621D" w:rsidRPr="000A6E0F">
        <w:rPr>
          <w:b/>
          <w:sz w:val="26"/>
          <w:szCs w:val="26"/>
        </w:rPr>
        <w:t>га</w:t>
      </w:r>
      <w:r>
        <w:rPr>
          <w:sz w:val="26"/>
          <w:szCs w:val="26"/>
        </w:rPr>
        <w:t>.</w:t>
      </w:r>
      <w:r w:rsidR="0010331A">
        <w:rPr>
          <w:sz w:val="26"/>
          <w:szCs w:val="26"/>
        </w:rPr>
        <w:t xml:space="preserve"> (рис. 1).</w:t>
      </w:r>
    </w:p>
    <w:p w:rsidR="005E12A5" w:rsidRDefault="005E12A5" w:rsidP="005E12A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– часть ТВП </w:t>
      </w:r>
      <w:r w:rsidRPr="00373049">
        <w:rPr>
          <w:sz w:val="26"/>
          <w:szCs w:val="26"/>
        </w:rPr>
        <w:t>«Сред</w:t>
      </w:r>
      <w:r w:rsidR="00CE73AB">
        <w:rPr>
          <w:sz w:val="26"/>
          <w:szCs w:val="26"/>
        </w:rPr>
        <w:t>няя Припять». На территории</w:t>
      </w:r>
      <w:r w:rsidRPr="00373049">
        <w:rPr>
          <w:sz w:val="26"/>
          <w:szCs w:val="26"/>
        </w:rPr>
        <w:t xml:space="preserve"> </w:t>
      </w:r>
      <w:r w:rsidR="00CE73AB">
        <w:rPr>
          <w:sz w:val="26"/>
          <w:szCs w:val="26"/>
        </w:rPr>
        <w:t xml:space="preserve">Полесского лесхоза </w:t>
      </w:r>
      <w:r w:rsidRPr="00373049">
        <w:rPr>
          <w:sz w:val="26"/>
          <w:szCs w:val="26"/>
        </w:rPr>
        <w:t>вся часть территории ТВП расположена в ландшафтном заказнике</w:t>
      </w:r>
      <w:r>
        <w:rPr>
          <w:sz w:val="26"/>
          <w:szCs w:val="26"/>
        </w:rPr>
        <w:t xml:space="preserve"> республиканского значения «Средняя Припять». </w:t>
      </w:r>
      <w:r w:rsidR="00CE73AB">
        <w:rPr>
          <w:sz w:val="26"/>
          <w:szCs w:val="26"/>
        </w:rPr>
        <w:t>Площадь лесхоза</w:t>
      </w:r>
      <w:r w:rsidR="00373049">
        <w:rPr>
          <w:sz w:val="26"/>
          <w:szCs w:val="26"/>
        </w:rPr>
        <w:t xml:space="preserve">, входящая в заказник, – </w:t>
      </w:r>
      <w:r w:rsidR="00F1621D" w:rsidRPr="00F1621D">
        <w:rPr>
          <w:b/>
          <w:sz w:val="26"/>
          <w:szCs w:val="26"/>
        </w:rPr>
        <w:t>3,2 тыс.га</w:t>
      </w:r>
      <w:r>
        <w:rPr>
          <w:sz w:val="26"/>
          <w:szCs w:val="26"/>
        </w:rPr>
        <w:t>.</w:t>
      </w:r>
      <w:r w:rsidR="0010331A">
        <w:rPr>
          <w:sz w:val="26"/>
          <w:szCs w:val="26"/>
        </w:rPr>
        <w:t xml:space="preserve"> </w:t>
      </w:r>
      <w:r w:rsidR="0010331A">
        <w:rPr>
          <w:sz w:val="26"/>
          <w:szCs w:val="26"/>
        </w:rPr>
        <w:lastRenderedPageBreak/>
        <w:t>(рис. 1).</w:t>
      </w:r>
    </w:p>
    <w:p w:rsidR="00373049" w:rsidRDefault="00373049" w:rsidP="005E12A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– часть ТВП «Пойма Львы». </w:t>
      </w:r>
      <w:r w:rsidRPr="00373049">
        <w:rPr>
          <w:sz w:val="26"/>
          <w:szCs w:val="26"/>
        </w:rPr>
        <w:t xml:space="preserve">На территории </w:t>
      </w:r>
      <w:r w:rsidR="00CE73AB">
        <w:rPr>
          <w:sz w:val="26"/>
          <w:szCs w:val="26"/>
        </w:rPr>
        <w:t xml:space="preserve">Полесского лесхоза </w:t>
      </w:r>
      <w:r w:rsidRPr="00373049">
        <w:rPr>
          <w:sz w:val="26"/>
          <w:szCs w:val="26"/>
        </w:rPr>
        <w:t>часть территории ТВП расположена в</w:t>
      </w:r>
      <w:r>
        <w:rPr>
          <w:sz w:val="26"/>
          <w:szCs w:val="26"/>
        </w:rPr>
        <w:t xml:space="preserve"> расширяемом в 2021 г. ландшафтном заказнике республиканского значения «Ольманские болота», часть </w:t>
      </w:r>
      <w:r>
        <w:rPr>
          <w:sz w:val="26"/>
          <w:szCs w:val="26"/>
        </w:rPr>
        <w:softHyphen/>
        <w:t>– в</w:t>
      </w:r>
      <w:r w:rsidRPr="00373049">
        <w:rPr>
          <w:sz w:val="26"/>
          <w:szCs w:val="26"/>
        </w:rPr>
        <w:t xml:space="preserve"> </w:t>
      </w:r>
      <w:r>
        <w:rPr>
          <w:sz w:val="26"/>
          <w:szCs w:val="26"/>
        </w:rPr>
        <w:t>проектируемом республиканском заказнике «Пойма Львы»</w:t>
      </w:r>
      <w:r w:rsidRPr="00373049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proofErr w:type="spellStart"/>
      <w:r>
        <w:rPr>
          <w:sz w:val="26"/>
          <w:szCs w:val="26"/>
        </w:rPr>
        <w:t>НиТЭО</w:t>
      </w:r>
      <w:proofErr w:type="spellEnd"/>
      <w:r>
        <w:rPr>
          <w:sz w:val="26"/>
          <w:szCs w:val="26"/>
        </w:rPr>
        <w:t xml:space="preserve">, будет разработано в 2021 году, утверждение заказника в 2022 г.). </w:t>
      </w:r>
      <w:r w:rsidR="002F274A">
        <w:rPr>
          <w:sz w:val="26"/>
          <w:szCs w:val="26"/>
        </w:rPr>
        <w:t xml:space="preserve">ТВП «Пойма Львы» непосредственно примыкает к заказнику «Ольманские болота». </w:t>
      </w:r>
      <w:r>
        <w:rPr>
          <w:sz w:val="26"/>
          <w:szCs w:val="26"/>
        </w:rPr>
        <w:t>Площадь</w:t>
      </w:r>
      <w:r w:rsidR="002D229A">
        <w:rPr>
          <w:sz w:val="26"/>
          <w:szCs w:val="26"/>
        </w:rPr>
        <w:t>, занимаемая ТВП</w:t>
      </w:r>
      <w:r>
        <w:rPr>
          <w:sz w:val="26"/>
          <w:szCs w:val="26"/>
        </w:rPr>
        <w:t xml:space="preserve"> на территории лесхоза</w:t>
      </w:r>
      <w:r w:rsidR="002D229A">
        <w:rPr>
          <w:sz w:val="26"/>
          <w:szCs w:val="26"/>
        </w:rPr>
        <w:t xml:space="preserve">, составляет около </w:t>
      </w:r>
      <w:r w:rsidR="0010331A">
        <w:rPr>
          <w:sz w:val="26"/>
          <w:szCs w:val="26"/>
        </w:rPr>
        <w:t>6</w:t>
      </w:r>
      <w:r w:rsidR="002F274A">
        <w:rPr>
          <w:sz w:val="26"/>
          <w:szCs w:val="26"/>
        </w:rPr>
        <w:t xml:space="preserve"> 000 га на территории </w:t>
      </w:r>
      <w:proofErr w:type="spellStart"/>
      <w:r w:rsidR="0010331A">
        <w:rPr>
          <w:sz w:val="26"/>
          <w:szCs w:val="26"/>
        </w:rPr>
        <w:t>Рубельского</w:t>
      </w:r>
      <w:proofErr w:type="spellEnd"/>
      <w:r w:rsidR="0010331A">
        <w:rPr>
          <w:sz w:val="26"/>
          <w:szCs w:val="26"/>
        </w:rPr>
        <w:t xml:space="preserve"> и Ольшанского лесничеств (рис. 2) </w:t>
      </w:r>
      <w:r>
        <w:rPr>
          <w:sz w:val="26"/>
          <w:szCs w:val="26"/>
        </w:rPr>
        <w:t>требует уточнения</w:t>
      </w:r>
      <w:r w:rsidR="002D229A">
        <w:rPr>
          <w:sz w:val="26"/>
          <w:szCs w:val="26"/>
        </w:rPr>
        <w:t xml:space="preserve">, по результатам подготовки </w:t>
      </w:r>
      <w:proofErr w:type="spellStart"/>
      <w:r w:rsidR="002D229A">
        <w:rPr>
          <w:sz w:val="26"/>
          <w:szCs w:val="26"/>
        </w:rPr>
        <w:t>НиТЭО</w:t>
      </w:r>
      <w:proofErr w:type="spellEnd"/>
      <w:r w:rsidR="002D229A">
        <w:rPr>
          <w:sz w:val="26"/>
          <w:szCs w:val="26"/>
        </w:rPr>
        <w:t>.</w:t>
      </w:r>
    </w:p>
    <w:p w:rsidR="00DC68F3" w:rsidRDefault="00DC68F3" w:rsidP="00DC68F3">
      <w:pPr>
        <w:ind w:firstLine="709"/>
        <w:jc w:val="both"/>
        <w:rPr>
          <w:sz w:val="26"/>
          <w:szCs w:val="26"/>
        </w:rPr>
      </w:pPr>
      <w:r w:rsidRPr="00945209">
        <w:rPr>
          <w:i/>
          <w:sz w:val="26"/>
          <w:szCs w:val="26"/>
        </w:rPr>
        <w:t>ВПЦ 1.3.</w:t>
      </w:r>
      <w:r>
        <w:rPr>
          <w:sz w:val="26"/>
          <w:szCs w:val="26"/>
        </w:rPr>
        <w:t xml:space="preserve"> – Биосферные резерваты ЮНЕСКО</w:t>
      </w:r>
      <w:r>
        <w:rPr>
          <w:sz w:val="26"/>
          <w:szCs w:val="26"/>
          <w:lang w:val="be-BY"/>
        </w:rPr>
        <w:t xml:space="preserve">. На территории </w:t>
      </w:r>
      <w:r w:rsidR="00CE73AB">
        <w:rPr>
          <w:sz w:val="26"/>
          <w:szCs w:val="26"/>
        </w:rPr>
        <w:t xml:space="preserve">Полесского лесхоза </w:t>
      </w:r>
      <w:r w:rsidRPr="00945209">
        <w:rPr>
          <w:sz w:val="26"/>
          <w:szCs w:val="26"/>
          <w:u w:val="single"/>
        </w:rPr>
        <w:t>отсутствуют</w:t>
      </w:r>
      <w:r>
        <w:rPr>
          <w:sz w:val="26"/>
          <w:szCs w:val="26"/>
        </w:rPr>
        <w:t>.</w:t>
      </w:r>
    </w:p>
    <w:p w:rsidR="00DC68F3" w:rsidRDefault="00DC68F3" w:rsidP="00DC68F3">
      <w:pPr>
        <w:ind w:firstLine="709"/>
        <w:jc w:val="both"/>
        <w:rPr>
          <w:sz w:val="26"/>
          <w:szCs w:val="26"/>
        </w:rPr>
      </w:pPr>
      <w:r w:rsidRPr="00945209">
        <w:rPr>
          <w:i/>
          <w:sz w:val="26"/>
          <w:szCs w:val="26"/>
        </w:rPr>
        <w:t>ВПЦ 1.4.</w:t>
      </w:r>
      <w:r>
        <w:rPr>
          <w:sz w:val="26"/>
          <w:szCs w:val="26"/>
        </w:rPr>
        <w:t xml:space="preserve"> – Объекты природного наследия ЮНЕСКО. На </w:t>
      </w:r>
      <w:r>
        <w:rPr>
          <w:sz w:val="26"/>
          <w:szCs w:val="26"/>
          <w:lang w:val="be-BY"/>
        </w:rPr>
        <w:t xml:space="preserve">территории </w:t>
      </w:r>
      <w:r w:rsidR="00CE73AB">
        <w:rPr>
          <w:sz w:val="26"/>
          <w:szCs w:val="26"/>
        </w:rPr>
        <w:t>Полесского лесхоза</w:t>
      </w:r>
      <w:r>
        <w:rPr>
          <w:sz w:val="26"/>
          <w:szCs w:val="26"/>
        </w:rPr>
        <w:t xml:space="preserve"> отсутствуют.</w:t>
      </w:r>
      <w:r w:rsidR="005E12A5">
        <w:rPr>
          <w:sz w:val="26"/>
          <w:szCs w:val="26"/>
        </w:rPr>
        <w:t xml:space="preserve"> Планируется включение территории ландшафтного заказника «Ольманские болота» в трансграничный объект природного наследия «</w:t>
      </w:r>
      <w:proofErr w:type="spellStart"/>
      <w:r w:rsidR="005E12A5">
        <w:rPr>
          <w:sz w:val="26"/>
          <w:szCs w:val="26"/>
        </w:rPr>
        <w:t>Припятское</w:t>
      </w:r>
      <w:proofErr w:type="spellEnd"/>
      <w:r w:rsidR="005E12A5">
        <w:rPr>
          <w:sz w:val="26"/>
          <w:szCs w:val="26"/>
        </w:rPr>
        <w:t xml:space="preserve"> Полесье».</w:t>
      </w:r>
    </w:p>
    <w:p w:rsidR="00DC68F3" w:rsidRDefault="00DC68F3" w:rsidP="00DC68F3">
      <w:pPr>
        <w:ind w:firstLine="709"/>
        <w:jc w:val="both"/>
        <w:rPr>
          <w:sz w:val="26"/>
          <w:szCs w:val="26"/>
        </w:rPr>
      </w:pPr>
      <w:r w:rsidRPr="00945209">
        <w:rPr>
          <w:i/>
          <w:sz w:val="26"/>
          <w:szCs w:val="26"/>
        </w:rPr>
        <w:t>ВПЦ 1.5.</w:t>
      </w:r>
      <w:r>
        <w:rPr>
          <w:sz w:val="26"/>
          <w:szCs w:val="26"/>
        </w:rPr>
        <w:t xml:space="preserve"> – Территории особой природоохранной значимости (ТОПЗ): объекты «Изумрудной сети» в рамках выполнения Республикой Беларусь Бернской конвенции. </w:t>
      </w:r>
      <w:r>
        <w:rPr>
          <w:sz w:val="26"/>
          <w:szCs w:val="26"/>
          <w:lang w:val="be-BY"/>
        </w:rPr>
        <w:t xml:space="preserve">На территории </w:t>
      </w:r>
      <w:r w:rsidR="00CE73AB">
        <w:rPr>
          <w:sz w:val="26"/>
          <w:szCs w:val="26"/>
        </w:rPr>
        <w:t xml:space="preserve">Полесского лесхоза </w:t>
      </w:r>
      <w:r>
        <w:rPr>
          <w:sz w:val="26"/>
          <w:szCs w:val="26"/>
        </w:rPr>
        <w:t>в данную категорию включены:</w:t>
      </w:r>
    </w:p>
    <w:p w:rsidR="002A02CA" w:rsidRDefault="002A02CA" w:rsidP="002A02C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– </w:t>
      </w:r>
      <w:r w:rsidRPr="008D7815">
        <w:rPr>
          <w:sz w:val="26"/>
          <w:szCs w:val="26"/>
        </w:rPr>
        <w:t>ландшафтный заказник</w:t>
      </w:r>
      <w:r>
        <w:rPr>
          <w:sz w:val="26"/>
          <w:szCs w:val="26"/>
        </w:rPr>
        <w:t xml:space="preserve"> </w:t>
      </w:r>
      <w:r w:rsidRPr="00086B33">
        <w:rPr>
          <w:sz w:val="26"/>
          <w:szCs w:val="26"/>
        </w:rPr>
        <w:t>республиканского</w:t>
      </w:r>
      <w:r>
        <w:rPr>
          <w:sz w:val="26"/>
          <w:szCs w:val="26"/>
        </w:rPr>
        <w:t xml:space="preserve"> </w:t>
      </w:r>
      <w:r w:rsidRPr="00086B33">
        <w:rPr>
          <w:sz w:val="26"/>
          <w:szCs w:val="26"/>
        </w:rPr>
        <w:t>значения</w:t>
      </w:r>
      <w:r>
        <w:rPr>
          <w:sz w:val="26"/>
          <w:szCs w:val="26"/>
        </w:rPr>
        <w:t xml:space="preserve"> </w:t>
      </w:r>
      <w:r w:rsidRPr="00086B33">
        <w:rPr>
          <w:sz w:val="26"/>
          <w:szCs w:val="26"/>
        </w:rPr>
        <w:t>«</w:t>
      </w:r>
      <w:r>
        <w:rPr>
          <w:sz w:val="26"/>
          <w:szCs w:val="26"/>
        </w:rPr>
        <w:t>Ольманские болота</w:t>
      </w:r>
      <w:r w:rsidRPr="00086B33">
        <w:rPr>
          <w:sz w:val="26"/>
          <w:szCs w:val="26"/>
        </w:rPr>
        <w:t>»</w:t>
      </w:r>
      <w:r w:rsidR="001E6DCF" w:rsidRPr="001E6DCF">
        <w:rPr>
          <w:sz w:val="26"/>
          <w:szCs w:val="26"/>
        </w:rPr>
        <w:t xml:space="preserve"> </w:t>
      </w:r>
      <w:r w:rsidR="001E6DCF">
        <w:rPr>
          <w:sz w:val="26"/>
          <w:szCs w:val="26"/>
        </w:rPr>
        <w:t xml:space="preserve">(объект Изумрудной сети </w:t>
      </w:r>
      <w:r w:rsidR="001E6DCF">
        <w:rPr>
          <w:sz w:val="26"/>
          <w:szCs w:val="26"/>
          <w:lang w:val="en-US"/>
        </w:rPr>
        <w:t>BY</w:t>
      </w:r>
      <w:r w:rsidR="001E6DCF" w:rsidRPr="008D7815">
        <w:rPr>
          <w:sz w:val="26"/>
          <w:szCs w:val="26"/>
        </w:rPr>
        <w:t>00000</w:t>
      </w:r>
      <w:r w:rsidR="001E6DCF">
        <w:rPr>
          <w:sz w:val="26"/>
          <w:szCs w:val="26"/>
        </w:rPr>
        <w:t>12</w:t>
      </w:r>
      <w:r w:rsidR="001E6DCF" w:rsidRPr="008D7815">
        <w:rPr>
          <w:sz w:val="26"/>
          <w:szCs w:val="26"/>
        </w:rPr>
        <w:t xml:space="preserve"> </w:t>
      </w:r>
      <w:r w:rsidR="001E6DCF">
        <w:rPr>
          <w:sz w:val="26"/>
          <w:szCs w:val="26"/>
        </w:rPr>
        <w:t>«</w:t>
      </w:r>
      <w:proofErr w:type="spellStart"/>
      <w:r w:rsidR="001E6DCF" w:rsidRPr="008D7815">
        <w:rPr>
          <w:sz w:val="26"/>
          <w:szCs w:val="26"/>
        </w:rPr>
        <w:t>Olmanskiye</w:t>
      </w:r>
      <w:proofErr w:type="spellEnd"/>
      <w:r w:rsidR="001E6DCF" w:rsidRPr="008D7815">
        <w:rPr>
          <w:sz w:val="26"/>
          <w:szCs w:val="26"/>
        </w:rPr>
        <w:t xml:space="preserve"> </w:t>
      </w:r>
      <w:proofErr w:type="spellStart"/>
      <w:r w:rsidR="001E6DCF" w:rsidRPr="008D7815">
        <w:rPr>
          <w:sz w:val="26"/>
          <w:szCs w:val="26"/>
        </w:rPr>
        <w:t>bolota</w:t>
      </w:r>
      <w:proofErr w:type="spellEnd"/>
      <w:r w:rsidR="001E6DCF">
        <w:rPr>
          <w:sz w:val="26"/>
          <w:szCs w:val="26"/>
        </w:rPr>
        <w:t>»)</w:t>
      </w:r>
      <w:r>
        <w:rPr>
          <w:sz w:val="26"/>
          <w:szCs w:val="26"/>
        </w:rPr>
        <w:t xml:space="preserve">. Площадь на территории </w:t>
      </w:r>
      <w:r w:rsidR="00CE73AB">
        <w:rPr>
          <w:sz w:val="26"/>
          <w:szCs w:val="26"/>
        </w:rPr>
        <w:t>Полесского лесхоза</w:t>
      </w:r>
      <w:r>
        <w:rPr>
          <w:sz w:val="26"/>
          <w:szCs w:val="26"/>
        </w:rPr>
        <w:t xml:space="preserve"> – </w:t>
      </w:r>
      <w:r w:rsidR="00F1621D" w:rsidRPr="00065A49">
        <w:rPr>
          <w:b/>
          <w:sz w:val="26"/>
          <w:szCs w:val="26"/>
        </w:rPr>
        <w:t>91,6 тыс.</w:t>
      </w:r>
      <w:r w:rsidR="00F1621D" w:rsidRPr="000A6E0F">
        <w:rPr>
          <w:b/>
          <w:sz w:val="26"/>
          <w:szCs w:val="26"/>
        </w:rPr>
        <w:t>га</w:t>
      </w:r>
      <w:r>
        <w:rPr>
          <w:sz w:val="26"/>
          <w:szCs w:val="26"/>
        </w:rPr>
        <w:t>.</w:t>
      </w:r>
      <w:r w:rsidR="008D7815">
        <w:rPr>
          <w:sz w:val="26"/>
          <w:szCs w:val="26"/>
        </w:rPr>
        <w:t xml:space="preserve"> (рис. 1).</w:t>
      </w:r>
    </w:p>
    <w:p w:rsidR="002A02CA" w:rsidRDefault="00DC68F3" w:rsidP="00DC68F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– </w:t>
      </w:r>
      <w:r w:rsidR="005E12A5" w:rsidRPr="008D7815">
        <w:rPr>
          <w:sz w:val="26"/>
          <w:szCs w:val="26"/>
        </w:rPr>
        <w:t>ландшафтный</w:t>
      </w:r>
      <w:r>
        <w:rPr>
          <w:sz w:val="26"/>
          <w:szCs w:val="26"/>
        </w:rPr>
        <w:t xml:space="preserve"> заказник </w:t>
      </w:r>
      <w:r w:rsidRPr="00086B33">
        <w:rPr>
          <w:sz w:val="26"/>
          <w:szCs w:val="26"/>
        </w:rPr>
        <w:t>республиканского</w:t>
      </w:r>
      <w:r>
        <w:rPr>
          <w:sz w:val="26"/>
          <w:szCs w:val="26"/>
        </w:rPr>
        <w:t xml:space="preserve"> </w:t>
      </w:r>
      <w:r w:rsidRPr="00086B33">
        <w:rPr>
          <w:sz w:val="26"/>
          <w:szCs w:val="26"/>
        </w:rPr>
        <w:t>значения</w:t>
      </w:r>
      <w:r>
        <w:rPr>
          <w:sz w:val="26"/>
          <w:szCs w:val="26"/>
        </w:rPr>
        <w:t xml:space="preserve"> </w:t>
      </w:r>
      <w:r w:rsidRPr="00086B33">
        <w:rPr>
          <w:sz w:val="26"/>
          <w:szCs w:val="26"/>
        </w:rPr>
        <w:t>«</w:t>
      </w:r>
      <w:r w:rsidR="002A02CA">
        <w:rPr>
          <w:sz w:val="26"/>
          <w:szCs w:val="26"/>
        </w:rPr>
        <w:t>Средняя Припять</w:t>
      </w:r>
      <w:r w:rsidRPr="00086B33">
        <w:rPr>
          <w:sz w:val="26"/>
          <w:szCs w:val="26"/>
        </w:rPr>
        <w:t>»</w:t>
      </w:r>
      <w:r w:rsidR="001E6DCF" w:rsidRPr="001E6DCF">
        <w:rPr>
          <w:sz w:val="26"/>
          <w:szCs w:val="26"/>
        </w:rPr>
        <w:t xml:space="preserve"> </w:t>
      </w:r>
      <w:r w:rsidR="001E6DCF">
        <w:rPr>
          <w:sz w:val="26"/>
          <w:szCs w:val="26"/>
        </w:rPr>
        <w:t xml:space="preserve">(объект Изумрудной сети </w:t>
      </w:r>
      <w:r w:rsidR="001E6DCF">
        <w:rPr>
          <w:sz w:val="26"/>
          <w:szCs w:val="26"/>
          <w:lang w:val="en-US"/>
        </w:rPr>
        <w:t>BY</w:t>
      </w:r>
      <w:r w:rsidR="001E6DCF" w:rsidRPr="008D7815">
        <w:rPr>
          <w:sz w:val="26"/>
          <w:szCs w:val="26"/>
        </w:rPr>
        <w:t xml:space="preserve">0000005 </w:t>
      </w:r>
      <w:r w:rsidR="001E6DCF">
        <w:rPr>
          <w:sz w:val="26"/>
          <w:szCs w:val="26"/>
        </w:rPr>
        <w:t>«</w:t>
      </w:r>
      <w:proofErr w:type="spellStart"/>
      <w:r w:rsidR="001E6DCF" w:rsidRPr="008D7815">
        <w:rPr>
          <w:sz w:val="26"/>
          <w:szCs w:val="26"/>
        </w:rPr>
        <w:t>Srednyaya</w:t>
      </w:r>
      <w:proofErr w:type="spellEnd"/>
      <w:r w:rsidR="001E6DCF" w:rsidRPr="008D7815">
        <w:rPr>
          <w:sz w:val="26"/>
          <w:szCs w:val="26"/>
        </w:rPr>
        <w:t xml:space="preserve"> </w:t>
      </w:r>
      <w:proofErr w:type="spellStart"/>
      <w:r w:rsidR="001E6DCF" w:rsidRPr="008D7815">
        <w:rPr>
          <w:sz w:val="26"/>
          <w:szCs w:val="26"/>
        </w:rPr>
        <w:t>Pripyat</w:t>
      </w:r>
      <w:proofErr w:type="spellEnd"/>
      <w:r w:rsidR="001E6DCF">
        <w:rPr>
          <w:sz w:val="26"/>
          <w:szCs w:val="26"/>
        </w:rPr>
        <w:t>»)</w:t>
      </w:r>
      <w:r w:rsidR="002A02CA">
        <w:rPr>
          <w:sz w:val="26"/>
          <w:szCs w:val="26"/>
        </w:rPr>
        <w:t xml:space="preserve">. Площадь на территории </w:t>
      </w:r>
      <w:r w:rsidR="00CE73AB">
        <w:rPr>
          <w:sz w:val="26"/>
          <w:szCs w:val="26"/>
        </w:rPr>
        <w:t xml:space="preserve">Полесского лесхоза </w:t>
      </w:r>
      <w:r w:rsidR="002A02CA">
        <w:rPr>
          <w:sz w:val="26"/>
          <w:szCs w:val="26"/>
        </w:rPr>
        <w:t xml:space="preserve">– </w:t>
      </w:r>
      <w:r w:rsidR="00F1621D" w:rsidRPr="00F1621D">
        <w:rPr>
          <w:b/>
          <w:sz w:val="26"/>
          <w:szCs w:val="26"/>
        </w:rPr>
        <w:t>3,2 тыс.га</w:t>
      </w:r>
      <w:r w:rsidR="002A02CA">
        <w:rPr>
          <w:sz w:val="26"/>
          <w:szCs w:val="26"/>
        </w:rPr>
        <w:t>.</w:t>
      </w:r>
      <w:r w:rsidR="008D7815">
        <w:rPr>
          <w:sz w:val="26"/>
          <w:szCs w:val="26"/>
        </w:rPr>
        <w:t xml:space="preserve"> (рис. 1).</w:t>
      </w:r>
    </w:p>
    <w:p w:rsidR="001E6DCF" w:rsidRDefault="001E6DCF" w:rsidP="001E6DC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– часть объекта Изумрудной сети «Пойма Львы» (</w:t>
      </w:r>
      <w:r>
        <w:rPr>
          <w:sz w:val="26"/>
          <w:szCs w:val="26"/>
          <w:lang w:val="en-US"/>
        </w:rPr>
        <w:t>BY</w:t>
      </w:r>
      <w:r w:rsidRPr="001E6DCF">
        <w:rPr>
          <w:sz w:val="26"/>
          <w:szCs w:val="26"/>
        </w:rPr>
        <w:t xml:space="preserve">0000049 </w:t>
      </w:r>
      <w:r>
        <w:rPr>
          <w:sz w:val="26"/>
          <w:szCs w:val="26"/>
        </w:rPr>
        <w:t>«</w:t>
      </w:r>
      <w:proofErr w:type="spellStart"/>
      <w:r w:rsidRPr="008D7815">
        <w:rPr>
          <w:sz w:val="26"/>
          <w:szCs w:val="26"/>
        </w:rPr>
        <w:t>Lva</w:t>
      </w:r>
      <w:proofErr w:type="spellEnd"/>
      <w:r w:rsidRPr="008D7815">
        <w:rPr>
          <w:sz w:val="26"/>
          <w:szCs w:val="26"/>
        </w:rPr>
        <w:t xml:space="preserve"> </w:t>
      </w:r>
      <w:proofErr w:type="spellStart"/>
      <w:r w:rsidRPr="008D7815">
        <w:rPr>
          <w:sz w:val="26"/>
          <w:szCs w:val="26"/>
        </w:rPr>
        <w:t>Floodplain</w:t>
      </w:r>
      <w:proofErr w:type="spellEnd"/>
      <w:r>
        <w:rPr>
          <w:sz w:val="26"/>
          <w:szCs w:val="26"/>
        </w:rPr>
        <w:t xml:space="preserve">»).  Границы полностью совпадают с границами ТВП «Пойма Львы». Площадь, занимаемая объектом на территории лесхоза, составляет около 6 000 га на территории </w:t>
      </w:r>
      <w:proofErr w:type="spellStart"/>
      <w:r>
        <w:rPr>
          <w:sz w:val="26"/>
          <w:szCs w:val="26"/>
        </w:rPr>
        <w:t>Рубельского</w:t>
      </w:r>
      <w:proofErr w:type="spellEnd"/>
      <w:r>
        <w:rPr>
          <w:sz w:val="26"/>
          <w:szCs w:val="26"/>
        </w:rPr>
        <w:t xml:space="preserve"> и Ольшанского лесничеств (рис. 2) требует уточнения, по результатам подготовки </w:t>
      </w:r>
      <w:proofErr w:type="spellStart"/>
      <w:r>
        <w:rPr>
          <w:sz w:val="26"/>
          <w:szCs w:val="26"/>
        </w:rPr>
        <w:t>НиТЭО</w:t>
      </w:r>
      <w:proofErr w:type="spellEnd"/>
      <w:r>
        <w:rPr>
          <w:sz w:val="26"/>
          <w:szCs w:val="26"/>
        </w:rPr>
        <w:t>.</w:t>
      </w:r>
    </w:p>
    <w:p w:rsidR="00DC68F3" w:rsidRPr="001A59F6" w:rsidRDefault="00DC68F3" w:rsidP="00DC68F3">
      <w:pPr>
        <w:ind w:firstLine="709"/>
        <w:jc w:val="both"/>
        <w:rPr>
          <w:sz w:val="26"/>
          <w:szCs w:val="26"/>
        </w:rPr>
      </w:pPr>
      <w:r w:rsidRPr="00945209">
        <w:rPr>
          <w:i/>
          <w:sz w:val="26"/>
          <w:szCs w:val="26"/>
        </w:rPr>
        <w:t>ВПЦ 1.6.</w:t>
      </w:r>
      <w:r>
        <w:rPr>
          <w:sz w:val="26"/>
          <w:szCs w:val="26"/>
        </w:rPr>
        <w:t xml:space="preserve"> – Особо охраняемые природные территории (ООПТ), которые имеют признание в качестве ценных для видового разнообразия на национальном уровне. </w:t>
      </w:r>
      <w:r>
        <w:rPr>
          <w:sz w:val="26"/>
          <w:szCs w:val="26"/>
          <w:lang w:val="be-BY"/>
        </w:rPr>
        <w:t xml:space="preserve">На территории </w:t>
      </w:r>
      <w:r w:rsidR="00CE73AB">
        <w:rPr>
          <w:sz w:val="26"/>
          <w:szCs w:val="26"/>
        </w:rPr>
        <w:t>Полесского лесхоза</w:t>
      </w:r>
      <w:r>
        <w:rPr>
          <w:sz w:val="26"/>
          <w:szCs w:val="26"/>
        </w:rPr>
        <w:t xml:space="preserve"> в данную категорию включены: </w:t>
      </w:r>
    </w:p>
    <w:p w:rsidR="002A02CA" w:rsidRDefault="002A02CA" w:rsidP="002A02C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– </w:t>
      </w:r>
      <w:r w:rsidRPr="008D7815">
        <w:rPr>
          <w:sz w:val="26"/>
          <w:szCs w:val="26"/>
        </w:rPr>
        <w:t>ландшафтный</w:t>
      </w:r>
      <w:r>
        <w:rPr>
          <w:sz w:val="26"/>
          <w:szCs w:val="26"/>
        </w:rPr>
        <w:t xml:space="preserve"> заказник </w:t>
      </w:r>
      <w:r w:rsidRPr="00086B33">
        <w:rPr>
          <w:sz w:val="26"/>
          <w:szCs w:val="26"/>
        </w:rPr>
        <w:t>республиканского</w:t>
      </w:r>
      <w:r>
        <w:rPr>
          <w:sz w:val="26"/>
          <w:szCs w:val="26"/>
        </w:rPr>
        <w:t xml:space="preserve"> </w:t>
      </w:r>
      <w:r w:rsidRPr="00086B33">
        <w:rPr>
          <w:sz w:val="26"/>
          <w:szCs w:val="26"/>
        </w:rPr>
        <w:t>значения</w:t>
      </w:r>
      <w:r>
        <w:rPr>
          <w:sz w:val="26"/>
          <w:szCs w:val="26"/>
        </w:rPr>
        <w:t xml:space="preserve"> </w:t>
      </w:r>
      <w:r w:rsidRPr="00086B33">
        <w:rPr>
          <w:sz w:val="26"/>
          <w:szCs w:val="26"/>
        </w:rPr>
        <w:t>«</w:t>
      </w:r>
      <w:r>
        <w:rPr>
          <w:sz w:val="26"/>
          <w:szCs w:val="26"/>
        </w:rPr>
        <w:t>Ольманские болота</w:t>
      </w:r>
      <w:r w:rsidRPr="00086B33">
        <w:rPr>
          <w:sz w:val="26"/>
          <w:szCs w:val="26"/>
        </w:rPr>
        <w:t>»</w:t>
      </w:r>
      <w:r>
        <w:rPr>
          <w:sz w:val="26"/>
          <w:szCs w:val="26"/>
        </w:rPr>
        <w:t xml:space="preserve">. Площадь на территории </w:t>
      </w:r>
      <w:r w:rsidR="00CE73AB">
        <w:rPr>
          <w:sz w:val="26"/>
          <w:szCs w:val="26"/>
        </w:rPr>
        <w:t xml:space="preserve">Полесского лесхоза </w:t>
      </w:r>
      <w:r>
        <w:rPr>
          <w:sz w:val="26"/>
          <w:szCs w:val="26"/>
        </w:rPr>
        <w:t xml:space="preserve">– </w:t>
      </w:r>
      <w:r w:rsidR="00F1621D" w:rsidRPr="00065A49">
        <w:rPr>
          <w:b/>
          <w:sz w:val="26"/>
          <w:szCs w:val="26"/>
        </w:rPr>
        <w:t>91,6 тыс.</w:t>
      </w:r>
      <w:r w:rsidR="00F1621D" w:rsidRPr="000A6E0F">
        <w:rPr>
          <w:b/>
          <w:sz w:val="26"/>
          <w:szCs w:val="26"/>
        </w:rPr>
        <w:t>га</w:t>
      </w:r>
      <w:r>
        <w:rPr>
          <w:sz w:val="26"/>
          <w:szCs w:val="26"/>
        </w:rPr>
        <w:t>.</w:t>
      </w:r>
      <w:r w:rsidR="008D7815">
        <w:rPr>
          <w:sz w:val="26"/>
          <w:szCs w:val="26"/>
        </w:rPr>
        <w:t xml:space="preserve"> (рис. 1).</w:t>
      </w:r>
    </w:p>
    <w:p w:rsidR="002A02CA" w:rsidRDefault="002A02CA" w:rsidP="002A02C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– </w:t>
      </w:r>
      <w:r w:rsidRPr="008D7815">
        <w:rPr>
          <w:sz w:val="26"/>
          <w:szCs w:val="26"/>
        </w:rPr>
        <w:t>ландшафтный</w:t>
      </w:r>
      <w:r>
        <w:rPr>
          <w:sz w:val="26"/>
          <w:szCs w:val="26"/>
        </w:rPr>
        <w:t xml:space="preserve"> заказник </w:t>
      </w:r>
      <w:r w:rsidRPr="00086B33">
        <w:rPr>
          <w:sz w:val="26"/>
          <w:szCs w:val="26"/>
        </w:rPr>
        <w:t>республиканского</w:t>
      </w:r>
      <w:r>
        <w:rPr>
          <w:sz w:val="26"/>
          <w:szCs w:val="26"/>
        </w:rPr>
        <w:t xml:space="preserve"> </w:t>
      </w:r>
      <w:r w:rsidRPr="00086B33">
        <w:rPr>
          <w:sz w:val="26"/>
          <w:szCs w:val="26"/>
        </w:rPr>
        <w:t>значения</w:t>
      </w:r>
      <w:r>
        <w:rPr>
          <w:sz w:val="26"/>
          <w:szCs w:val="26"/>
        </w:rPr>
        <w:t xml:space="preserve"> </w:t>
      </w:r>
      <w:r w:rsidRPr="00086B33">
        <w:rPr>
          <w:sz w:val="26"/>
          <w:szCs w:val="26"/>
        </w:rPr>
        <w:t>«</w:t>
      </w:r>
      <w:r>
        <w:rPr>
          <w:sz w:val="26"/>
          <w:szCs w:val="26"/>
        </w:rPr>
        <w:t>Средняя Припять</w:t>
      </w:r>
      <w:r w:rsidRPr="00086B33">
        <w:rPr>
          <w:sz w:val="26"/>
          <w:szCs w:val="26"/>
        </w:rPr>
        <w:t>»</w:t>
      </w:r>
      <w:r>
        <w:rPr>
          <w:sz w:val="26"/>
          <w:szCs w:val="26"/>
        </w:rPr>
        <w:t xml:space="preserve">. Площадь на территории </w:t>
      </w:r>
      <w:r w:rsidR="00CE73AB">
        <w:rPr>
          <w:sz w:val="26"/>
          <w:szCs w:val="26"/>
        </w:rPr>
        <w:t xml:space="preserve">Полесского лесхоза </w:t>
      </w:r>
      <w:r>
        <w:rPr>
          <w:sz w:val="26"/>
          <w:szCs w:val="26"/>
        </w:rPr>
        <w:t xml:space="preserve">– </w:t>
      </w:r>
      <w:r w:rsidR="00F1621D" w:rsidRPr="00F1621D">
        <w:rPr>
          <w:b/>
          <w:sz w:val="26"/>
          <w:szCs w:val="26"/>
        </w:rPr>
        <w:t>3,2 тыс.га</w:t>
      </w:r>
      <w:r>
        <w:rPr>
          <w:sz w:val="26"/>
          <w:szCs w:val="26"/>
        </w:rPr>
        <w:t>.</w:t>
      </w:r>
      <w:r w:rsidR="008D7815">
        <w:rPr>
          <w:sz w:val="26"/>
          <w:szCs w:val="26"/>
        </w:rPr>
        <w:t xml:space="preserve"> (рис. 1).</w:t>
      </w:r>
      <w:r w:rsidR="008D7815" w:rsidRPr="008D7815">
        <w:t xml:space="preserve"> </w:t>
      </w:r>
    </w:p>
    <w:p w:rsidR="00DC68F3" w:rsidRDefault="00DC68F3" w:rsidP="00DC68F3">
      <w:pPr>
        <w:pStyle w:val="ae"/>
        <w:ind w:left="0"/>
        <w:rPr>
          <w:rFonts w:eastAsia="Times New Roman"/>
          <w:noProof w:val="0"/>
          <w:sz w:val="26"/>
          <w:szCs w:val="26"/>
        </w:rPr>
      </w:pPr>
      <w:r>
        <w:rPr>
          <w:rFonts w:eastAsia="Times New Roman"/>
          <w:noProof w:val="0"/>
          <w:sz w:val="26"/>
          <w:szCs w:val="26"/>
        </w:rPr>
        <w:t>Площади особо охраняемых природных территорий приведены в соответствии с данными последнего лесоустройства.</w:t>
      </w:r>
    </w:p>
    <w:p w:rsidR="00B96E4A" w:rsidRDefault="00B96E4A" w:rsidP="00DC68F3">
      <w:pPr>
        <w:pStyle w:val="ae"/>
        <w:ind w:left="0"/>
        <w:rPr>
          <w:rFonts w:eastAsia="Times New Roman"/>
          <w:noProof w:val="0"/>
          <w:sz w:val="26"/>
          <w:szCs w:val="26"/>
        </w:rPr>
      </w:pPr>
    </w:p>
    <w:p w:rsidR="00DC68F3" w:rsidRDefault="00DC68F3" w:rsidP="00DC68F3">
      <w:pPr>
        <w:pStyle w:val="ae"/>
        <w:ind w:left="0"/>
        <w:rPr>
          <w:rFonts w:eastAsia="Times New Roman"/>
          <w:noProof w:val="0"/>
          <w:sz w:val="26"/>
          <w:szCs w:val="26"/>
        </w:rPr>
      </w:pPr>
      <w:r w:rsidRPr="000A6E0F">
        <w:rPr>
          <w:rFonts w:eastAsia="Times New Roman"/>
          <w:b/>
          <w:noProof w:val="0"/>
        </w:rPr>
        <w:t>ВПЦ 2</w:t>
      </w:r>
      <w:r>
        <w:rPr>
          <w:rFonts w:eastAsia="Times New Roman"/>
          <w:noProof w:val="0"/>
          <w:sz w:val="26"/>
          <w:szCs w:val="26"/>
        </w:rPr>
        <w:t xml:space="preserve"> Экосистемы и мозаики экосистем ландшафтного уровня. Это целостные лесные ландшафты и большие экосистемы ландшафтного уровня или мозаики экосистем, которые имеют значение на глобальном, региональном или национальном уровне, и которые поддерживают жизнеспособные популяции природных (естественных) видов в их природном (естественном) характере размещения и численности</w:t>
      </w:r>
      <w:r w:rsidRPr="00CC3963">
        <w:rPr>
          <w:rFonts w:eastAsia="Times New Roman"/>
          <w:noProof w:val="0"/>
          <w:sz w:val="26"/>
          <w:szCs w:val="26"/>
        </w:rPr>
        <w:t xml:space="preserve">. </w:t>
      </w:r>
      <w:r>
        <w:rPr>
          <w:rFonts w:eastAsia="Times New Roman"/>
          <w:noProof w:val="0"/>
          <w:sz w:val="26"/>
          <w:szCs w:val="26"/>
        </w:rPr>
        <w:t xml:space="preserve">Предлагаемый наименьший размер </w:t>
      </w:r>
      <w:r w:rsidR="002A02CA">
        <w:rPr>
          <w:rFonts w:eastAsia="Times New Roman"/>
          <w:noProof w:val="0"/>
          <w:sz w:val="26"/>
          <w:szCs w:val="26"/>
        </w:rPr>
        <w:t xml:space="preserve">для территории Беларуси </w:t>
      </w:r>
      <w:r>
        <w:rPr>
          <w:rFonts w:eastAsia="Times New Roman"/>
          <w:noProof w:val="0"/>
          <w:sz w:val="26"/>
          <w:szCs w:val="26"/>
        </w:rPr>
        <w:t xml:space="preserve">– 20000 га. </w:t>
      </w:r>
      <w:r>
        <w:rPr>
          <w:rFonts w:eastAsia="Times New Roman"/>
          <w:noProof w:val="0"/>
          <w:sz w:val="26"/>
          <w:szCs w:val="26"/>
          <w:lang w:val="be-BY"/>
        </w:rPr>
        <w:t xml:space="preserve">На территории </w:t>
      </w:r>
      <w:r w:rsidR="00CE73AB">
        <w:rPr>
          <w:sz w:val="26"/>
          <w:szCs w:val="26"/>
        </w:rPr>
        <w:t xml:space="preserve">Полесского лесхоза </w:t>
      </w:r>
      <w:r w:rsidR="002A02CA">
        <w:rPr>
          <w:sz w:val="26"/>
          <w:szCs w:val="26"/>
        </w:rPr>
        <w:t xml:space="preserve">к этой категории </w:t>
      </w:r>
      <w:r w:rsidR="002A02CA">
        <w:rPr>
          <w:sz w:val="26"/>
          <w:szCs w:val="26"/>
        </w:rPr>
        <w:lastRenderedPageBreak/>
        <w:t>относится территория ландшафтного заказника «Ольманские болота»</w:t>
      </w:r>
      <w:r>
        <w:rPr>
          <w:rFonts w:eastAsia="Times New Roman"/>
          <w:noProof w:val="0"/>
          <w:sz w:val="26"/>
          <w:szCs w:val="26"/>
        </w:rPr>
        <w:t>.</w:t>
      </w:r>
      <w:r w:rsidR="002A02CA">
        <w:rPr>
          <w:rFonts w:eastAsia="Times New Roman"/>
          <w:noProof w:val="0"/>
          <w:sz w:val="26"/>
          <w:szCs w:val="26"/>
        </w:rPr>
        <w:t xml:space="preserve"> Площадь на территории лесхоза составляет </w:t>
      </w:r>
      <w:r w:rsidR="00183E26" w:rsidRPr="00065A49">
        <w:rPr>
          <w:b/>
          <w:sz w:val="26"/>
          <w:szCs w:val="26"/>
        </w:rPr>
        <w:t>91,6 тыс.</w:t>
      </w:r>
      <w:r w:rsidR="00183E26" w:rsidRPr="000A6E0F">
        <w:rPr>
          <w:b/>
          <w:sz w:val="26"/>
          <w:szCs w:val="26"/>
        </w:rPr>
        <w:t>га</w:t>
      </w:r>
      <w:r w:rsidR="002A02CA">
        <w:rPr>
          <w:rFonts w:eastAsia="Times New Roman"/>
          <w:noProof w:val="0"/>
          <w:sz w:val="26"/>
          <w:szCs w:val="26"/>
        </w:rPr>
        <w:t>.</w:t>
      </w:r>
      <w:r>
        <w:rPr>
          <w:rFonts w:eastAsia="Times New Roman"/>
          <w:noProof w:val="0"/>
          <w:sz w:val="26"/>
          <w:szCs w:val="26"/>
        </w:rPr>
        <w:t xml:space="preserve"> </w:t>
      </w:r>
      <w:r w:rsidR="00B96E4A">
        <w:rPr>
          <w:rFonts w:eastAsia="Times New Roman"/>
          <w:noProof w:val="0"/>
          <w:sz w:val="26"/>
          <w:szCs w:val="26"/>
        </w:rPr>
        <w:t>(рис. 1).</w:t>
      </w:r>
    </w:p>
    <w:p w:rsidR="00DC68F3" w:rsidRDefault="00DC68F3" w:rsidP="00DC68F3">
      <w:pPr>
        <w:pStyle w:val="ae"/>
        <w:ind w:left="0"/>
        <w:rPr>
          <w:rFonts w:eastAsia="Times New Roman"/>
          <w:noProof w:val="0"/>
          <w:sz w:val="26"/>
          <w:szCs w:val="26"/>
        </w:rPr>
      </w:pPr>
      <w:r w:rsidRPr="000A6E0F">
        <w:rPr>
          <w:rFonts w:eastAsia="Times New Roman"/>
          <w:b/>
          <w:noProof w:val="0"/>
        </w:rPr>
        <w:t>ВПЦ 3</w:t>
      </w:r>
      <w:r w:rsidRPr="006B6416">
        <w:rPr>
          <w:rFonts w:eastAsia="Times New Roman"/>
          <w:noProof w:val="0"/>
        </w:rPr>
        <w:t xml:space="preserve"> </w:t>
      </w:r>
      <w:r>
        <w:rPr>
          <w:rFonts w:eastAsia="Times New Roman"/>
          <w:noProof w:val="0"/>
          <w:sz w:val="26"/>
          <w:szCs w:val="26"/>
        </w:rPr>
        <w:t xml:space="preserve">Редкие экосистемы и биотопы. </w:t>
      </w:r>
    </w:p>
    <w:p w:rsidR="00DC68F3" w:rsidRDefault="00DC68F3" w:rsidP="00DC68F3">
      <w:pPr>
        <w:ind w:firstLine="709"/>
        <w:jc w:val="both"/>
        <w:rPr>
          <w:sz w:val="26"/>
          <w:szCs w:val="26"/>
        </w:rPr>
      </w:pPr>
      <w:r w:rsidRPr="00B4532B">
        <w:rPr>
          <w:sz w:val="26"/>
          <w:szCs w:val="26"/>
          <w:lang w:val="be-BY"/>
        </w:rPr>
        <w:t>К</w:t>
      </w:r>
      <w:r w:rsidRPr="00B4532B">
        <w:rPr>
          <w:sz w:val="26"/>
          <w:szCs w:val="26"/>
        </w:rPr>
        <w:t xml:space="preserve"> этой категории ВПЦ относятся типичные и редкие биотопы.</w:t>
      </w:r>
      <w:r>
        <w:rPr>
          <w:sz w:val="26"/>
          <w:szCs w:val="26"/>
        </w:rPr>
        <w:t xml:space="preserve"> </w:t>
      </w:r>
    </w:p>
    <w:p w:rsidR="00DC68F3" w:rsidRPr="00F31041" w:rsidRDefault="00DC68F3" w:rsidP="00DC68F3">
      <w:pPr>
        <w:ind w:firstLine="709"/>
        <w:jc w:val="both"/>
        <w:rPr>
          <w:sz w:val="26"/>
          <w:szCs w:val="26"/>
        </w:rPr>
      </w:pPr>
      <w:r w:rsidRPr="00F31041">
        <w:rPr>
          <w:sz w:val="26"/>
          <w:szCs w:val="26"/>
        </w:rPr>
        <w:t>Редкие – биотопы, имеющие ограниченное естественное распространение на территории Беларуси (занимают не более 1 % от площади страны каждый). Типичные –</w:t>
      </w:r>
      <w:r>
        <w:rPr>
          <w:sz w:val="26"/>
          <w:szCs w:val="26"/>
        </w:rPr>
        <w:t xml:space="preserve"> </w:t>
      </w:r>
      <w:r w:rsidRPr="00F31041">
        <w:rPr>
          <w:sz w:val="26"/>
          <w:szCs w:val="26"/>
        </w:rPr>
        <w:t xml:space="preserve">биотопы, представляющие выдающиеся примеры типичных черт природных условий Беларуси, однако в результате воздействия хозяйственной деятельности или </w:t>
      </w:r>
      <w:r w:rsidR="00E77BE0" w:rsidRPr="00F31041">
        <w:rPr>
          <w:sz w:val="26"/>
          <w:szCs w:val="26"/>
        </w:rPr>
        <w:t>изменения характера землепользования,</w:t>
      </w:r>
      <w:r w:rsidRPr="00F31041">
        <w:rPr>
          <w:sz w:val="26"/>
          <w:szCs w:val="26"/>
        </w:rPr>
        <w:t xml:space="preserve"> быстро трансформирующиеся или имеющие тенденцию к сокращению площади. </w:t>
      </w:r>
    </w:p>
    <w:p w:rsidR="00DC68F3" w:rsidRPr="002F6103" w:rsidRDefault="00DC68F3" w:rsidP="00DC68F3">
      <w:pPr>
        <w:tabs>
          <w:tab w:val="left" w:pos="7338"/>
        </w:tabs>
        <w:ind w:firstLine="709"/>
        <w:jc w:val="both"/>
        <w:rPr>
          <w:sz w:val="26"/>
          <w:szCs w:val="26"/>
        </w:rPr>
      </w:pPr>
      <w:r w:rsidRPr="002F6103">
        <w:rPr>
          <w:bCs/>
          <w:sz w:val="26"/>
          <w:szCs w:val="26"/>
        </w:rPr>
        <w:t>Общие правила и критерии выделения типичных и редких биотопов, ограничения хозяйственной деятельности на их территории прописаны в нормативном документе – Техническом кодексе установившейся практики «Правила выделения и охраны типичных и редких биотопов, типичных и редких природных ландшафтов» (</w:t>
      </w:r>
      <w:r>
        <w:rPr>
          <w:bCs/>
          <w:sz w:val="26"/>
          <w:szCs w:val="26"/>
        </w:rPr>
        <w:t>ТКП 17.12.06-2014 (02120</w:t>
      </w:r>
      <w:r w:rsidRPr="002F6103">
        <w:rPr>
          <w:bCs/>
          <w:sz w:val="26"/>
          <w:szCs w:val="26"/>
        </w:rPr>
        <w:t xml:space="preserve">). </w:t>
      </w:r>
    </w:p>
    <w:p w:rsidR="00DC68F3" w:rsidRPr="008903F9" w:rsidRDefault="00DC68F3" w:rsidP="00DC68F3">
      <w:pPr>
        <w:ind w:firstLine="709"/>
        <w:jc w:val="both"/>
        <w:rPr>
          <w:sz w:val="26"/>
          <w:szCs w:val="26"/>
        </w:rPr>
      </w:pPr>
      <w:r w:rsidRPr="00C66A3A">
        <w:rPr>
          <w:sz w:val="26"/>
          <w:szCs w:val="26"/>
        </w:rPr>
        <w:t xml:space="preserve">Биотопы лесов, включенные в </w:t>
      </w:r>
      <w:r w:rsidRPr="00C66A3A">
        <w:rPr>
          <w:bCs/>
          <w:iCs/>
          <w:sz w:val="26"/>
          <w:szCs w:val="26"/>
        </w:rPr>
        <w:t>ТКП 17.12-06-2014(02120),</w:t>
      </w:r>
      <w:r w:rsidRPr="00C66A3A">
        <w:rPr>
          <w:sz w:val="26"/>
          <w:szCs w:val="26"/>
        </w:rPr>
        <w:t xml:space="preserve"> должны соответствовать нескольким</w:t>
      </w:r>
      <w:r w:rsidRPr="003B145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общим </w:t>
      </w:r>
      <w:r w:rsidRPr="008903F9">
        <w:rPr>
          <w:sz w:val="26"/>
          <w:szCs w:val="26"/>
        </w:rPr>
        <w:t xml:space="preserve">обязательным </w:t>
      </w:r>
      <w:r w:rsidRPr="003B1453">
        <w:rPr>
          <w:sz w:val="26"/>
          <w:szCs w:val="26"/>
        </w:rPr>
        <w:t>критериям:</w:t>
      </w:r>
    </w:p>
    <w:p w:rsidR="00DC68F3" w:rsidRPr="008903F9" w:rsidRDefault="00DC68F3" w:rsidP="00DC68F3">
      <w:pPr>
        <w:ind w:firstLine="709"/>
        <w:jc w:val="both"/>
        <w:rPr>
          <w:sz w:val="26"/>
          <w:szCs w:val="26"/>
        </w:rPr>
      </w:pPr>
      <w:r w:rsidRPr="008903F9">
        <w:rPr>
          <w:sz w:val="26"/>
          <w:szCs w:val="26"/>
        </w:rPr>
        <w:t>– представлены аборигенными древесными породами;</w:t>
      </w:r>
    </w:p>
    <w:p w:rsidR="00DC68F3" w:rsidRPr="008903F9" w:rsidRDefault="00DC68F3" w:rsidP="00DC68F3">
      <w:pPr>
        <w:ind w:firstLine="709"/>
        <w:jc w:val="both"/>
        <w:rPr>
          <w:sz w:val="26"/>
          <w:szCs w:val="26"/>
        </w:rPr>
      </w:pPr>
      <w:r w:rsidRPr="008903F9">
        <w:rPr>
          <w:sz w:val="26"/>
          <w:szCs w:val="26"/>
        </w:rPr>
        <w:t>– имеют высокую степень естественности (не нарушены хозяйственной деятельностью в течение последних десятилетий);</w:t>
      </w:r>
    </w:p>
    <w:p w:rsidR="00DC68F3" w:rsidRPr="008903F9" w:rsidRDefault="00DC68F3" w:rsidP="00DC68F3">
      <w:pPr>
        <w:ind w:firstLine="709"/>
        <w:jc w:val="both"/>
        <w:rPr>
          <w:sz w:val="26"/>
          <w:szCs w:val="26"/>
        </w:rPr>
      </w:pPr>
      <w:r w:rsidRPr="008903F9">
        <w:rPr>
          <w:sz w:val="26"/>
          <w:szCs w:val="26"/>
        </w:rPr>
        <w:t>– присутствуют старые деревья и мертвая древесина;</w:t>
      </w:r>
    </w:p>
    <w:p w:rsidR="00DC68F3" w:rsidRPr="008903F9" w:rsidRDefault="00DC68F3" w:rsidP="00DC68F3">
      <w:pPr>
        <w:ind w:firstLine="709"/>
        <w:jc w:val="both"/>
        <w:rPr>
          <w:sz w:val="26"/>
          <w:szCs w:val="26"/>
        </w:rPr>
      </w:pPr>
      <w:r w:rsidRPr="008903F9">
        <w:rPr>
          <w:sz w:val="26"/>
          <w:szCs w:val="26"/>
        </w:rPr>
        <w:t xml:space="preserve">– сохраняются в течение длительного времени благодаря непрерывному устойчивому </w:t>
      </w:r>
      <w:proofErr w:type="spellStart"/>
      <w:r w:rsidRPr="008903F9">
        <w:rPr>
          <w:sz w:val="26"/>
          <w:szCs w:val="26"/>
        </w:rPr>
        <w:t>лесоуправлению</w:t>
      </w:r>
      <w:proofErr w:type="spellEnd"/>
      <w:r w:rsidRPr="008903F9">
        <w:rPr>
          <w:sz w:val="26"/>
          <w:szCs w:val="26"/>
        </w:rPr>
        <w:t>.</w:t>
      </w:r>
    </w:p>
    <w:p w:rsidR="00DC68F3" w:rsidRDefault="00DC68F3" w:rsidP="00DC68F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обязательном порядке учитываются некоторые ограничения в отношении антропогенного воздействия на леса: </w:t>
      </w:r>
    </w:p>
    <w:p w:rsidR="00DC68F3" w:rsidRDefault="00DC68F3" w:rsidP="00DC68F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– насаждения должны быть естественного происхождения;</w:t>
      </w:r>
    </w:p>
    <w:p w:rsidR="00DC68F3" w:rsidRDefault="00DC68F3" w:rsidP="00DC68F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– </w:t>
      </w:r>
      <w:r w:rsidRPr="008B50E4">
        <w:rPr>
          <w:sz w:val="26"/>
          <w:szCs w:val="26"/>
        </w:rPr>
        <w:t>1 и</w:t>
      </w:r>
      <w:r>
        <w:rPr>
          <w:sz w:val="26"/>
          <w:szCs w:val="26"/>
        </w:rPr>
        <w:t>ли</w:t>
      </w:r>
      <w:r w:rsidRPr="008B50E4">
        <w:rPr>
          <w:sz w:val="26"/>
          <w:szCs w:val="26"/>
        </w:rPr>
        <w:t xml:space="preserve"> 2 класса биологической устойчивости</w:t>
      </w:r>
      <w:r>
        <w:rPr>
          <w:sz w:val="26"/>
          <w:szCs w:val="26"/>
        </w:rPr>
        <w:t xml:space="preserve"> (в разновозрастных сосняках и ельниках, в которых идут восстановительные процессы, допускается 3 класс)</w:t>
      </w:r>
      <w:r w:rsidRPr="008B50E4">
        <w:rPr>
          <w:sz w:val="26"/>
          <w:szCs w:val="26"/>
        </w:rPr>
        <w:t>;</w:t>
      </w:r>
    </w:p>
    <w:p w:rsidR="00DC68F3" w:rsidRDefault="00DC68F3" w:rsidP="00DC68F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– 1 или 2 стадии рекреационной дегрессии;</w:t>
      </w:r>
    </w:p>
    <w:p w:rsidR="00DC68F3" w:rsidRDefault="00DC68F3" w:rsidP="00DC68F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– </w:t>
      </w:r>
      <w:r w:rsidRPr="008B50E4">
        <w:rPr>
          <w:sz w:val="26"/>
          <w:szCs w:val="26"/>
        </w:rPr>
        <w:t>лесохозяйственная деятельность не проводилась (отсутствуют пни-спилы) или проводилась более 20 лет назад (</w:t>
      </w:r>
      <w:r>
        <w:rPr>
          <w:sz w:val="26"/>
          <w:szCs w:val="26"/>
        </w:rPr>
        <w:t>выборочные рубки, уборка захламленности</w:t>
      </w:r>
      <w:r w:rsidRPr="008B50E4">
        <w:rPr>
          <w:sz w:val="26"/>
          <w:szCs w:val="26"/>
        </w:rPr>
        <w:t xml:space="preserve">); </w:t>
      </w:r>
    </w:p>
    <w:p w:rsidR="00DC68F3" w:rsidRDefault="00DC68F3" w:rsidP="00DC68F3">
      <w:pPr>
        <w:pStyle w:val="ae"/>
        <w:ind w:left="0"/>
        <w:rPr>
          <w:rFonts w:eastAsia="Times New Roman"/>
          <w:color w:val="000000"/>
          <w:sz w:val="26"/>
          <w:szCs w:val="26"/>
          <w:lang w:eastAsia="ru-RU"/>
        </w:rPr>
      </w:pPr>
      <w:r>
        <w:rPr>
          <w:sz w:val="26"/>
          <w:szCs w:val="26"/>
        </w:rPr>
        <w:t xml:space="preserve">– </w:t>
      </w:r>
      <w:r w:rsidRPr="008B50E4">
        <w:rPr>
          <w:sz w:val="26"/>
          <w:szCs w:val="26"/>
        </w:rPr>
        <w:t xml:space="preserve">лес на неосушенных землях (каналы отсутствуют) или </w:t>
      </w:r>
      <w:r w:rsidRPr="008B50E4">
        <w:rPr>
          <w:sz w:val="26"/>
          <w:szCs w:val="26"/>
          <w:lang w:val="be-BY"/>
        </w:rPr>
        <w:t xml:space="preserve">на осушенных землях, </w:t>
      </w:r>
      <w:r w:rsidRPr="008B50E4">
        <w:rPr>
          <w:sz w:val="26"/>
          <w:szCs w:val="26"/>
        </w:rPr>
        <w:t xml:space="preserve">граничащий с осушенными землями (каналы </w:t>
      </w:r>
      <w:r w:rsidRPr="008B50E4">
        <w:rPr>
          <w:sz w:val="26"/>
          <w:szCs w:val="26"/>
          <w:lang w:val="be-BY"/>
        </w:rPr>
        <w:t xml:space="preserve">внутри </w:t>
      </w:r>
      <w:r w:rsidRPr="008B50E4">
        <w:rPr>
          <w:sz w:val="26"/>
          <w:szCs w:val="26"/>
        </w:rPr>
        <w:t>или на границе выдела), но дренирующее воздействие каналов слабое (заболочены)</w:t>
      </w:r>
      <w:r>
        <w:rPr>
          <w:sz w:val="26"/>
          <w:szCs w:val="26"/>
        </w:rPr>
        <w:t>.</w:t>
      </w:r>
    </w:p>
    <w:p w:rsidR="008D09E7" w:rsidRDefault="00DC68F3" w:rsidP="00DC68F3">
      <w:pPr>
        <w:pStyle w:val="ae"/>
        <w:ind w:left="0"/>
        <w:rPr>
          <w:color w:val="000000"/>
          <w:sz w:val="26"/>
          <w:szCs w:val="26"/>
        </w:rPr>
      </w:pPr>
      <w:r w:rsidRPr="00086B33">
        <w:rPr>
          <w:color w:val="000000"/>
          <w:sz w:val="26"/>
          <w:szCs w:val="26"/>
        </w:rPr>
        <w:t>В 20</w:t>
      </w:r>
      <w:r w:rsidR="00C61A8B">
        <w:rPr>
          <w:color w:val="000000"/>
          <w:sz w:val="26"/>
          <w:szCs w:val="26"/>
        </w:rPr>
        <w:t>20</w:t>
      </w:r>
      <w:r w:rsidRPr="00086B33">
        <w:rPr>
          <w:color w:val="000000"/>
          <w:sz w:val="26"/>
          <w:szCs w:val="26"/>
        </w:rPr>
        <w:t xml:space="preserve"> г. </w:t>
      </w:r>
      <w:r w:rsidR="00C61A8B">
        <w:rPr>
          <w:color w:val="000000"/>
          <w:sz w:val="26"/>
          <w:szCs w:val="26"/>
        </w:rPr>
        <w:t xml:space="preserve">в рамках проекта </w:t>
      </w:r>
      <w:r w:rsidR="00C61A8B" w:rsidRPr="00C61A8B">
        <w:rPr>
          <w:color w:val="000000"/>
          <w:sz w:val="26"/>
          <w:szCs w:val="26"/>
        </w:rPr>
        <w:t>«</w:t>
      </w:r>
      <w:r w:rsidR="00C61A8B">
        <w:rPr>
          <w:color w:val="000000"/>
          <w:sz w:val="26"/>
          <w:szCs w:val="26"/>
        </w:rPr>
        <w:t>Полесье – дикая природа без границ» («Ахова птушак Бацька</w:t>
      </w:r>
      <w:r w:rsidR="00C61A8B">
        <w:rPr>
          <w:color w:val="000000"/>
          <w:sz w:val="26"/>
          <w:szCs w:val="26"/>
          <w:lang w:val="be-BY"/>
        </w:rPr>
        <w:t>ў</w:t>
      </w:r>
      <w:r w:rsidR="00C61A8B">
        <w:rPr>
          <w:color w:val="000000"/>
          <w:sz w:val="26"/>
          <w:szCs w:val="26"/>
        </w:rPr>
        <w:t>шчыны» и Франкфуртское зоологическое общество)</w:t>
      </w:r>
      <w:r>
        <w:rPr>
          <w:color w:val="000000"/>
          <w:sz w:val="26"/>
          <w:szCs w:val="26"/>
        </w:rPr>
        <w:t xml:space="preserve"> </w:t>
      </w:r>
      <w:r w:rsidR="00C61A8B">
        <w:rPr>
          <w:color w:val="000000"/>
          <w:sz w:val="26"/>
          <w:szCs w:val="26"/>
        </w:rPr>
        <w:t xml:space="preserve">Институтом экспериментальной ботаники НАН Беларуси были проведены работы по выявлению </w:t>
      </w:r>
      <w:r w:rsidR="0036781C">
        <w:rPr>
          <w:color w:val="000000"/>
          <w:sz w:val="26"/>
          <w:szCs w:val="26"/>
        </w:rPr>
        <w:t xml:space="preserve">наиболее ценных редких биотопов лесов – </w:t>
      </w:r>
      <w:r w:rsidR="00C61A8B">
        <w:rPr>
          <w:color w:val="000000"/>
          <w:sz w:val="26"/>
          <w:szCs w:val="26"/>
        </w:rPr>
        <w:t>первобытных лесов на территории Полесья.</w:t>
      </w:r>
    </w:p>
    <w:p w:rsidR="00C61A8B" w:rsidRDefault="00C61A8B" w:rsidP="00DC68F3">
      <w:pPr>
        <w:pStyle w:val="ae"/>
        <w:ind w:left="0"/>
        <w:rPr>
          <w:color w:val="000000"/>
          <w:sz w:val="26"/>
          <w:szCs w:val="26"/>
        </w:rPr>
      </w:pPr>
      <w:r w:rsidRPr="008D09E7">
        <w:rPr>
          <w:i/>
          <w:color w:val="000000"/>
          <w:sz w:val="26"/>
          <w:szCs w:val="26"/>
        </w:rPr>
        <w:t>Первобытные леса</w:t>
      </w:r>
      <w:r>
        <w:rPr>
          <w:color w:val="000000"/>
          <w:sz w:val="26"/>
          <w:szCs w:val="26"/>
        </w:rPr>
        <w:t xml:space="preserve"> – это наиболее сохранившиеся участки лесных экосистем </w:t>
      </w:r>
      <w:r w:rsidRPr="00C61A8B">
        <w:rPr>
          <w:color w:val="000000"/>
          <w:sz w:val="26"/>
          <w:szCs w:val="26"/>
        </w:rPr>
        <w:t>естественного происхождения, сформированны</w:t>
      </w:r>
      <w:r w:rsidR="008D09E7">
        <w:rPr>
          <w:color w:val="000000"/>
          <w:sz w:val="26"/>
          <w:szCs w:val="26"/>
        </w:rPr>
        <w:t>е</w:t>
      </w:r>
      <w:r w:rsidRPr="00C61A8B">
        <w:rPr>
          <w:color w:val="000000"/>
          <w:sz w:val="26"/>
          <w:szCs w:val="26"/>
        </w:rPr>
        <w:t xml:space="preserve"> аборигенными видами, со сложной</w:t>
      </w:r>
      <w:r w:rsidR="008D09E7">
        <w:rPr>
          <w:color w:val="000000"/>
          <w:sz w:val="26"/>
          <w:szCs w:val="26"/>
        </w:rPr>
        <w:t xml:space="preserve"> </w:t>
      </w:r>
      <w:r w:rsidRPr="00C61A8B">
        <w:rPr>
          <w:color w:val="000000"/>
          <w:sz w:val="26"/>
          <w:szCs w:val="26"/>
        </w:rPr>
        <w:t>возрастной и пространственной структурой, способны</w:t>
      </w:r>
      <w:r w:rsidR="008D09E7">
        <w:rPr>
          <w:color w:val="000000"/>
          <w:sz w:val="26"/>
          <w:szCs w:val="26"/>
        </w:rPr>
        <w:t>е</w:t>
      </w:r>
      <w:r w:rsidRPr="00C61A8B">
        <w:rPr>
          <w:color w:val="000000"/>
          <w:sz w:val="26"/>
          <w:szCs w:val="26"/>
        </w:rPr>
        <w:t xml:space="preserve"> к самоподдержанию и саморегуляции, и в котор</w:t>
      </w:r>
      <w:r w:rsidR="008D09E7">
        <w:rPr>
          <w:color w:val="000000"/>
          <w:sz w:val="26"/>
          <w:szCs w:val="26"/>
        </w:rPr>
        <w:t>ых</w:t>
      </w:r>
      <w:r w:rsidRPr="00C61A8B">
        <w:rPr>
          <w:color w:val="000000"/>
          <w:sz w:val="26"/>
          <w:szCs w:val="26"/>
        </w:rPr>
        <w:t xml:space="preserve"> отсутствуют или слабо выражены следы хозяйственной деятельности</w:t>
      </w:r>
    </w:p>
    <w:p w:rsidR="00DC68F3" w:rsidRDefault="00C61A8B" w:rsidP="00DC68F3">
      <w:pPr>
        <w:pStyle w:val="ae"/>
        <w:ind w:left="0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В рамках этой работы на территории </w:t>
      </w:r>
      <w:r w:rsidR="00172408">
        <w:rPr>
          <w:sz w:val="26"/>
          <w:szCs w:val="26"/>
        </w:rPr>
        <w:t xml:space="preserve">Полесского лесхоза </w:t>
      </w:r>
      <w:r>
        <w:rPr>
          <w:color w:val="000000"/>
          <w:sz w:val="26"/>
          <w:szCs w:val="26"/>
        </w:rPr>
        <w:t xml:space="preserve">были выделены массивы первобытных лесов в сочетании с малонарушенными болотами на площади </w:t>
      </w:r>
      <w:r w:rsidR="002506A8" w:rsidRPr="008F56EB">
        <w:rPr>
          <w:b/>
          <w:color w:val="000000"/>
          <w:sz w:val="26"/>
          <w:szCs w:val="26"/>
        </w:rPr>
        <w:t>38,5 тыс.га</w:t>
      </w:r>
      <w:r w:rsidRPr="008F56EB">
        <w:rPr>
          <w:color w:val="000000"/>
          <w:sz w:val="26"/>
          <w:szCs w:val="26"/>
        </w:rPr>
        <w:t>.</w:t>
      </w:r>
      <w:r w:rsidR="008F56EB">
        <w:rPr>
          <w:color w:val="000000"/>
          <w:sz w:val="26"/>
          <w:szCs w:val="26"/>
        </w:rPr>
        <w:t xml:space="preserve"> Из них лесов – </w:t>
      </w:r>
      <w:r w:rsidR="008F56EB" w:rsidRPr="008F56EB">
        <w:rPr>
          <w:b/>
          <w:color w:val="000000"/>
          <w:sz w:val="26"/>
          <w:szCs w:val="26"/>
        </w:rPr>
        <w:t>12,6 тыс.га</w:t>
      </w:r>
      <w:r w:rsidR="0036781C">
        <w:rPr>
          <w:b/>
          <w:color w:val="000000"/>
          <w:sz w:val="26"/>
          <w:szCs w:val="26"/>
        </w:rPr>
        <w:t xml:space="preserve"> </w:t>
      </w:r>
      <w:r w:rsidR="0036781C" w:rsidRPr="0036781C">
        <w:rPr>
          <w:color w:val="000000"/>
          <w:sz w:val="26"/>
          <w:szCs w:val="26"/>
        </w:rPr>
        <w:t>(по материалам предоставленным Институтом экспериментальной ботаники)</w:t>
      </w:r>
      <w:r w:rsidR="008F56EB" w:rsidRPr="0036781C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Все они относятся к </w:t>
      </w:r>
      <w:r w:rsidR="008F56EB">
        <w:rPr>
          <w:color w:val="000000"/>
          <w:sz w:val="26"/>
          <w:szCs w:val="26"/>
        </w:rPr>
        <w:t xml:space="preserve">нескольким </w:t>
      </w:r>
      <w:r w:rsidR="008F56EB">
        <w:rPr>
          <w:color w:val="000000"/>
          <w:sz w:val="26"/>
          <w:szCs w:val="26"/>
        </w:rPr>
        <w:lastRenderedPageBreak/>
        <w:t xml:space="preserve">категориям </w:t>
      </w:r>
      <w:r>
        <w:rPr>
          <w:color w:val="000000"/>
          <w:sz w:val="26"/>
          <w:szCs w:val="26"/>
        </w:rPr>
        <w:t>редки</w:t>
      </w:r>
      <w:r w:rsidR="008F56EB">
        <w:rPr>
          <w:color w:val="000000"/>
          <w:sz w:val="26"/>
          <w:szCs w:val="26"/>
        </w:rPr>
        <w:t>х</w:t>
      </w:r>
      <w:r>
        <w:rPr>
          <w:color w:val="000000"/>
          <w:sz w:val="26"/>
          <w:szCs w:val="26"/>
        </w:rPr>
        <w:t xml:space="preserve"> и типичны</w:t>
      </w:r>
      <w:r w:rsidR="008F56EB">
        <w:rPr>
          <w:color w:val="000000"/>
          <w:sz w:val="26"/>
          <w:szCs w:val="26"/>
        </w:rPr>
        <w:t>х</w:t>
      </w:r>
      <w:r>
        <w:rPr>
          <w:color w:val="000000"/>
          <w:sz w:val="26"/>
          <w:szCs w:val="26"/>
        </w:rPr>
        <w:t xml:space="preserve"> биотоп</w:t>
      </w:r>
      <w:r w:rsidR="008F56EB">
        <w:rPr>
          <w:color w:val="000000"/>
          <w:sz w:val="26"/>
          <w:szCs w:val="26"/>
        </w:rPr>
        <w:t>ов</w:t>
      </w:r>
      <w:r>
        <w:rPr>
          <w:color w:val="000000"/>
          <w:sz w:val="26"/>
          <w:szCs w:val="26"/>
        </w:rPr>
        <w:t xml:space="preserve"> в соответствии с национальным законодательством и расположены в пределах заказника «Ольманские болота»</w:t>
      </w:r>
      <w:r w:rsidR="001E6DCF">
        <w:rPr>
          <w:color w:val="000000"/>
          <w:sz w:val="26"/>
          <w:szCs w:val="26"/>
        </w:rPr>
        <w:t xml:space="preserve"> (рис. 3)</w:t>
      </w:r>
      <w:r w:rsidR="008F56EB">
        <w:rPr>
          <w:sz w:val="26"/>
          <w:szCs w:val="26"/>
        </w:rPr>
        <w:t>:</w:t>
      </w:r>
    </w:p>
    <w:p w:rsidR="000F4FCE" w:rsidRPr="000F4FCE" w:rsidRDefault="000F4FCE" w:rsidP="00DC68F3">
      <w:pPr>
        <w:pStyle w:val="ae"/>
        <w:ind w:left="0"/>
        <w:rPr>
          <w:sz w:val="26"/>
          <w:szCs w:val="26"/>
        </w:rPr>
      </w:pPr>
      <w:r w:rsidRPr="005259B5">
        <w:rPr>
          <w:i/>
          <w:sz w:val="26"/>
          <w:szCs w:val="26"/>
        </w:rPr>
        <w:t>Комплекс</w:t>
      </w:r>
      <w:r>
        <w:rPr>
          <w:sz w:val="26"/>
          <w:szCs w:val="26"/>
        </w:rPr>
        <w:t xml:space="preserve"> </w:t>
      </w:r>
      <w:r w:rsidRPr="000F4FCE">
        <w:rPr>
          <w:i/>
          <w:sz w:val="26"/>
          <w:szCs w:val="26"/>
        </w:rPr>
        <w:t>биотопов 5.1 – Верховые болота, 5.2 – Переходные болота и 5.4 – Мочажины, торфяные и минеральные обнажения</w:t>
      </w:r>
      <w:r>
        <w:rPr>
          <w:sz w:val="26"/>
          <w:szCs w:val="26"/>
        </w:rPr>
        <w:t xml:space="preserve"> (25,9 тыс.га).</w:t>
      </w:r>
    </w:p>
    <w:p w:rsidR="008F56EB" w:rsidRPr="003D4AE5" w:rsidRDefault="008F56EB" w:rsidP="008F56EB">
      <w:pPr>
        <w:ind w:firstLine="709"/>
        <w:jc w:val="both"/>
        <w:rPr>
          <w:sz w:val="26"/>
          <w:szCs w:val="26"/>
        </w:rPr>
      </w:pPr>
      <w:r>
        <w:rPr>
          <w:i/>
          <w:sz w:val="26"/>
          <w:szCs w:val="26"/>
        </w:rPr>
        <w:t>Б</w:t>
      </w:r>
      <w:r w:rsidRPr="008F56EB">
        <w:rPr>
          <w:i/>
          <w:sz w:val="26"/>
          <w:szCs w:val="26"/>
        </w:rPr>
        <w:t xml:space="preserve">иотоп 6.8 – </w:t>
      </w:r>
      <w:r>
        <w:rPr>
          <w:bCs/>
          <w:i/>
          <w:sz w:val="26"/>
          <w:szCs w:val="26"/>
        </w:rPr>
        <w:t>Х</w:t>
      </w:r>
      <w:r w:rsidRPr="008F56EB">
        <w:rPr>
          <w:bCs/>
          <w:i/>
          <w:sz w:val="26"/>
          <w:szCs w:val="26"/>
        </w:rPr>
        <w:t>войные леса на верховых, переходных и низинных болотах, пушистоберезовые леса на переходных болотах</w:t>
      </w:r>
      <w:r w:rsidR="0033309D">
        <w:rPr>
          <w:bCs/>
          <w:i/>
          <w:sz w:val="26"/>
          <w:szCs w:val="26"/>
        </w:rPr>
        <w:t xml:space="preserve"> </w:t>
      </w:r>
      <w:r w:rsidR="0033309D" w:rsidRPr="000F4FCE">
        <w:rPr>
          <w:bCs/>
          <w:sz w:val="26"/>
          <w:szCs w:val="26"/>
        </w:rPr>
        <w:t>(11,3 тыс.га).</w:t>
      </w:r>
      <w:r w:rsidR="0033309D">
        <w:rPr>
          <w:bCs/>
          <w:i/>
          <w:sz w:val="26"/>
          <w:szCs w:val="26"/>
        </w:rPr>
        <w:t xml:space="preserve"> </w:t>
      </w:r>
      <w:r w:rsidR="0033309D">
        <w:rPr>
          <w:bCs/>
          <w:sz w:val="26"/>
          <w:szCs w:val="26"/>
        </w:rPr>
        <w:t xml:space="preserve">К ним относятся </w:t>
      </w:r>
      <w:proofErr w:type="spellStart"/>
      <w:r w:rsidRPr="003D4AE5">
        <w:rPr>
          <w:sz w:val="26"/>
          <w:szCs w:val="26"/>
        </w:rPr>
        <w:t>пушистоберезняки</w:t>
      </w:r>
      <w:proofErr w:type="spellEnd"/>
      <w:r w:rsidRPr="003D4AE5">
        <w:rPr>
          <w:sz w:val="26"/>
          <w:szCs w:val="26"/>
        </w:rPr>
        <w:t xml:space="preserve"> осоково-сфагновые и пушицево-сфагновые</w:t>
      </w:r>
      <w:r>
        <w:rPr>
          <w:sz w:val="26"/>
          <w:szCs w:val="26"/>
        </w:rPr>
        <w:t>;</w:t>
      </w:r>
      <w:r w:rsidRPr="003D4AE5">
        <w:rPr>
          <w:sz w:val="26"/>
          <w:szCs w:val="26"/>
        </w:rPr>
        <w:t xml:space="preserve"> сосняки </w:t>
      </w:r>
      <w:proofErr w:type="spellStart"/>
      <w:r w:rsidRPr="003D4AE5">
        <w:rPr>
          <w:sz w:val="26"/>
          <w:szCs w:val="26"/>
        </w:rPr>
        <w:t>приручейно-травяные</w:t>
      </w:r>
      <w:proofErr w:type="spellEnd"/>
      <w:r w:rsidRPr="003D4AE5">
        <w:rPr>
          <w:sz w:val="26"/>
          <w:szCs w:val="26"/>
        </w:rPr>
        <w:t>, осоково-сфагновые</w:t>
      </w:r>
      <w:r>
        <w:rPr>
          <w:sz w:val="26"/>
          <w:szCs w:val="26"/>
        </w:rPr>
        <w:t>,</w:t>
      </w:r>
      <w:r w:rsidRPr="003D4AE5">
        <w:rPr>
          <w:sz w:val="26"/>
          <w:szCs w:val="26"/>
        </w:rPr>
        <w:t xml:space="preserve"> багульниковые</w:t>
      </w:r>
      <w:r>
        <w:rPr>
          <w:sz w:val="26"/>
          <w:szCs w:val="26"/>
        </w:rPr>
        <w:t>, осоковые</w:t>
      </w:r>
      <w:r w:rsidRPr="003D4AE5">
        <w:rPr>
          <w:sz w:val="26"/>
          <w:szCs w:val="26"/>
        </w:rPr>
        <w:t xml:space="preserve"> и сфагновые; </w:t>
      </w:r>
      <w:r>
        <w:rPr>
          <w:sz w:val="26"/>
          <w:szCs w:val="26"/>
        </w:rPr>
        <w:t xml:space="preserve">ТУМ – </w:t>
      </w:r>
      <w:r w:rsidRPr="003D4AE5">
        <w:rPr>
          <w:sz w:val="26"/>
          <w:szCs w:val="26"/>
        </w:rPr>
        <w:t>А5, А6, В5</w:t>
      </w:r>
      <w:r w:rsidR="0033309D">
        <w:rPr>
          <w:sz w:val="26"/>
          <w:szCs w:val="26"/>
        </w:rPr>
        <w:t>.</w:t>
      </w:r>
    </w:p>
    <w:p w:rsidR="00DC68F3" w:rsidRDefault="0033309D" w:rsidP="0033309D">
      <w:pPr>
        <w:ind w:firstLine="709"/>
        <w:jc w:val="both"/>
        <w:rPr>
          <w:sz w:val="26"/>
          <w:szCs w:val="26"/>
        </w:rPr>
      </w:pPr>
      <w:r>
        <w:rPr>
          <w:i/>
          <w:sz w:val="26"/>
          <w:szCs w:val="26"/>
        </w:rPr>
        <w:t>Б</w:t>
      </w:r>
      <w:r w:rsidRPr="008F56EB">
        <w:rPr>
          <w:i/>
          <w:sz w:val="26"/>
          <w:szCs w:val="26"/>
        </w:rPr>
        <w:t>иотоп 6.</w:t>
      </w:r>
      <w:r>
        <w:rPr>
          <w:i/>
          <w:sz w:val="26"/>
          <w:szCs w:val="26"/>
        </w:rPr>
        <w:t>6</w:t>
      </w:r>
      <w:r w:rsidRPr="008F56EB">
        <w:rPr>
          <w:i/>
          <w:sz w:val="26"/>
          <w:szCs w:val="26"/>
        </w:rPr>
        <w:t xml:space="preserve"> – </w:t>
      </w:r>
      <w:r>
        <w:rPr>
          <w:i/>
          <w:sz w:val="26"/>
          <w:szCs w:val="26"/>
        </w:rPr>
        <w:t>Ч</w:t>
      </w:r>
      <w:r w:rsidRPr="0033309D">
        <w:rPr>
          <w:bCs/>
          <w:i/>
          <w:sz w:val="26"/>
          <w:szCs w:val="26"/>
        </w:rPr>
        <w:t xml:space="preserve">ерноольховые и пушистоберезовые леса на избыточно увлажненных почвах и низинных болотах </w:t>
      </w:r>
      <w:r w:rsidRPr="000F4FCE">
        <w:rPr>
          <w:bCs/>
          <w:sz w:val="26"/>
          <w:szCs w:val="26"/>
        </w:rPr>
        <w:t>(0,8 тыс.га).</w:t>
      </w:r>
      <w:r>
        <w:rPr>
          <w:bCs/>
          <w:i/>
          <w:sz w:val="26"/>
          <w:szCs w:val="26"/>
        </w:rPr>
        <w:t xml:space="preserve"> </w:t>
      </w:r>
      <w:r>
        <w:rPr>
          <w:bCs/>
          <w:sz w:val="26"/>
          <w:szCs w:val="26"/>
        </w:rPr>
        <w:t xml:space="preserve">К ним относятся </w:t>
      </w:r>
      <w:proofErr w:type="spellStart"/>
      <w:r>
        <w:rPr>
          <w:bCs/>
          <w:sz w:val="26"/>
          <w:szCs w:val="26"/>
        </w:rPr>
        <w:t>малонарушенные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 w:rsidR="00DC68F3" w:rsidRPr="008B50E4">
        <w:rPr>
          <w:sz w:val="26"/>
          <w:szCs w:val="26"/>
        </w:rPr>
        <w:t>черноольшаники</w:t>
      </w:r>
      <w:proofErr w:type="spellEnd"/>
      <w:r w:rsidR="00DC68F3" w:rsidRPr="008B50E4">
        <w:rPr>
          <w:sz w:val="26"/>
          <w:szCs w:val="26"/>
        </w:rPr>
        <w:t xml:space="preserve"> </w:t>
      </w:r>
      <w:proofErr w:type="spellStart"/>
      <w:r w:rsidR="00DC68F3" w:rsidRPr="008B50E4">
        <w:rPr>
          <w:sz w:val="26"/>
          <w:szCs w:val="26"/>
        </w:rPr>
        <w:t>кочедыжниковые</w:t>
      </w:r>
      <w:proofErr w:type="spellEnd"/>
      <w:r w:rsidR="00DC68F3" w:rsidRPr="008B50E4">
        <w:rPr>
          <w:sz w:val="26"/>
          <w:szCs w:val="26"/>
        </w:rPr>
        <w:t xml:space="preserve">, </w:t>
      </w:r>
      <w:proofErr w:type="spellStart"/>
      <w:r w:rsidR="00DC68F3" w:rsidRPr="008B50E4">
        <w:rPr>
          <w:sz w:val="26"/>
          <w:szCs w:val="26"/>
        </w:rPr>
        <w:t>болотнопапоротниковые</w:t>
      </w:r>
      <w:proofErr w:type="spellEnd"/>
      <w:r w:rsidR="00DC68F3" w:rsidRPr="008B50E4">
        <w:rPr>
          <w:sz w:val="26"/>
          <w:szCs w:val="26"/>
        </w:rPr>
        <w:t xml:space="preserve">, </w:t>
      </w:r>
      <w:r w:rsidR="00DC68F3">
        <w:rPr>
          <w:sz w:val="26"/>
          <w:szCs w:val="26"/>
        </w:rPr>
        <w:t>осоковые, ивняковые;</w:t>
      </w:r>
      <w:r w:rsidR="00DC68F3" w:rsidRPr="008B50E4">
        <w:rPr>
          <w:sz w:val="26"/>
          <w:szCs w:val="26"/>
        </w:rPr>
        <w:t xml:space="preserve"> </w:t>
      </w:r>
      <w:proofErr w:type="spellStart"/>
      <w:r w:rsidR="00DC68F3" w:rsidRPr="008B50E4">
        <w:rPr>
          <w:sz w:val="26"/>
          <w:szCs w:val="26"/>
        </w:rPr>
        <w:t>пушистоберезняки</w:t>
      </w:r>
      <w:proofErr w:type="spellEnd"/>
      <w:r w:rsidR="00DC68F3" w:rsidRPr="008B50E4">
        <w:rPr>
          <w:sz w:val="26"/>
          <w:szCs w:val="26"/>
        </w:rPr>
        <w:t xml:space="preserve"> </w:t>
      </w:r>
      <w:proofErr w:type="spellStart"/>
      <w:r w:rsidR="00DC68F3" w:rsidRPr="008B50E4">
        <w:rPr>
          <w:sz w:val="26"/>
          <w:szCs w:val="26"/>
        </w:rPr>
        <w:t>болотнопапоротниковые</w:t>
      </w:r>
      <w:proofErr w:type="spellEnd"/>
      <w:r w:rsidR="00DC68F3" w:rsidRPr="008B50E4">
        <w:rPr>
          <w:sz w:val="26"/>
          <w:szCs w:val="26"/>
        </w:rPr>
        <w:t xml:space="preserve">, осоковые, </w:t>
      </w:r>
      <w:proofErr w:type="spellStart"/>
      <w:r w:rsidR="00DC68F3" w:rsidRPr="008B50E4">
        <w:rPr>
          <w:sz w:val="26"/>
          <w:szCs w:val="26"/>
        </w:rPr>
        <w:t>приручейно-травяные</w:t>
      </w:r>
      <w:proofErr w:type="spellEnd"/>
      <w:r w:rsidR="00DC68F3" w:rsidRPr="008B50E4">
        <w:rPr>
          <w:sz w:val="26"/>
          <w:szCs w:val="26"/>
        </w:rPr>
        <w:t xml:space="preserve">, </w:t>
      </w:r>
      <w:proofErr w:type="spellStart"/>
      <w:r w:rsidR="00DC68F3" w:rsidRPr="008B50E4">
        <w:rPr>
          <w:sz w:val="26"/>
          <w:szCs w:val="26"/>
        </w:rPr>
        <w:t>осоково</w:t>
      </w:r>
      <w:proofErr w:type="spellEnd"/>
      <w:r w:rsidR="00DC68F3" w:rsidRPr="008B50E4">
        <w:rPr>
          <w:sz w:val="26"/>
          <w:szCs w:val="26"/>
          <w:lang w:val="be-BY"/>
        </w:rPr>
        <w:t>-травяные</w:t>
      </w:r>
      <w:r w:rsidR="00DC68F3" w:rsidRPr="008B50E4">
        <w:rPr>
          <w:sz w:val="26"/>
          <w:szCs w:val="26"/>
        </w:rPr>
        <w:t xml:space="preserve">; </w:t>
      </w:r>
      <w:r>
        <w:rPr>
          <w:sz w:val="26"/>
          <w:szCs w:val="26"/>
        </w:rPr>
        <w:t xml:space="preserve">ТУМ – </w:t>
      </w:r>
      <w:r w:rsidR="00DC68F3" w:rsidRPr="008B50E4">
        <w:rPr>
          <w:sz w:val="26"/>
          <w:szCs w:val="26"/>
        </w:rPr>
        <w:t>А5, В5, С4, С5</w:t>
      </w:r>
      <w:r>
        <w:rPr>
          <w:sz w:val="26"/>
          <w:szCs w:val="26"/>
        </w:rPr>
        <w:t>.</w:t>
      </w:r>
    </w:p>
    <w:p w:rsidR="000F4FCE" w:rsidRPr="000F4FCE" w:rsidRDefault="000F4FCE" w:rsidP="0033309D">
      <w:pPr>
        <w:ind w:firstLine="709"/>
        <w:jc w:val="both"/>
        <w:rPr>
          <w:sz w:val="26"/>
          <w:szCs w:val="26"/>
        </w:rPr>
      </w:pPr>
      <w:r>
        <w:rPr>
          <w:i/>
          <w:sz w:val="26"/>
          <w:szCs w:val="26"/>
        </w:rPr>
        <w:t>Б</w:t>
      </w:r>
      <w:r w:rsidRPr="008F56EB">
        <w:rPr>
          <w:i/>
          <w:sz w:val="26"/>
          <w:szCs w:val="26"/>
        </w:rPr>
        <w:t xml:space="preserve">иотоп </w:t>
      </w:r>
      <w:r w:rsidRPr="000F4FCE">
        <w:rPr>
          <w:i/>
          <w:sz w:val="26"/>
          <w:szCs w:val="26"/>
        </w:rPr>
        <w:t xml:space="preserve">6.10 – Пойменные дубравы </w:t>
      </w:r>
      <w:r w:rsidRPr="0036781C">
        <w:rPr>
          <w:sz w:val="26"/>
          <w:szCs w:val="26"/>
        </w:rPr>
        <w:t>(0,1 тыс.га).</w:t>
      </w:r>
      <w:r>
        <w:rPr>
          <w:i/>
          <w:sz w:val="26"/>
          <w:szCs w:val="26"/>
        </w:rPr>
        <w:t xml:space="preserve"> </w:t>
      </w:r>
      <w:r w:rsidRPr="000F4FCE">
        <w:rPr>
          <w:sz w:val="26"/>
          <w:szCs w:val="26"/>
        </w:rPr>
        <w:t>Небольшие участки</w:t>
      </w:r>
      <w:r>
        <w:rPr>
          <w:sz w:val="26"/>
          <w:szCs w:val="26"/>
        </w:rPr>
        <w:t xml:space="preserve"> наиболее сохранившихся пойменных дубрав леса в пойме </w:t>
      </w:r>
      <w:proofErr w:type="spellStart"/>
      <w:r>
        <w:rPr>
          <w:sz w:val="26"/>
          <w:szCs w:val="26"/>
        </w:rPr>
        <w:t>Ствиги</w:t>
      </w:r>
      <w:proofErr w:type="spellEnd"/>
      <w:r>
        <w:rPr>
          <w:sz w:val="26"/>
          <w:szCs w:val="26"/>
        </w:rPr>
        <w:t>.</w:t>
      </w:r>
    </w:p>
    <w:p w:rsidR="00DC68F3" w:rsidRPr="000F4FCE" w:rsidRDefault="000F4FCE" w:rsidP="000F4FCE">
      <w:pPr>
        <w:ind w:firstLine="709"/>
        <w:jc w:val="both"/>
        <w:rPr>
          <w:sz w:val="26"/>
          <w:szCs w:val="26"/>
        </w:rPr>
      </w:pPr>
      <w:r>
        <w:rPr>
          <w:i/>
          <w:sz w:val="26"/>
          <w:szCs w:val="26"/>
        </w:rPr>
        <w:t>Б</w:t>
      </w:r>
      <w:r w:rsidRPr="008F56EB">
        <w:rPr>
          <w:i/>
          <w:sz w:val="26"/>
          <w:szCs w:val="26"/>
        </w:rPr>
        <w:t xml:space="preserve">иотоп </w:t>
      </w:r>
      <w:r w:rsidRPr="000F4FCE">
        <w:rPr>
          <w:i/>
          <w:sz w:val="26"/>
          <w:szCs w:val="26"/>
        </w:rPr>
        <w:t>6.1</w:t>
      </w:r>
      <w:r>
        <w:rPr>
          <w:i/>
          <w:sz w:val="26"/>
          <w:szCs w:val="26"/>
        </w:rPr>
        <w:t>1</w:t>
      </w:r>
      <w:r w:rsidRPr="000F4FCE">
        <w:rPr>
          <w:i/>
          <w:sz w:val="26"/>
          <w:szCs w:val="26"/>
        </w:rPr>
        <w:t> </w:t>
      </w:r>
      <w:r>
        <w:rPr>
          <w:i/>
          <w:sz w:val="26"/>
          <w:szCs w:val="26"/>
        </w:rPr>
        <w:t xml:space="preserve">– </w:t>
      </w:r>
      <w:r w:rsidRPr="000F4FCE">
        <w:rPr>
          <w:i/>
          <w:sz w:val="26"/>
          <w:szCs w:val="26"/>
        </w:rPr>
        <w:t>Сосняки лишайниковые</w:t>
      </w:r>
      <w:r>
        <w:rPr>
          <w:i/>
          <w:sz w:val="26"/>
          <w:szCs w:val="26"/>
        </w:rPr>
        <w:t>.</w:t>
      </w:r>
      <w:r>
        <w:rPr>
          <w:i/>
        </w:rPr>
        <w:t xml:space="preserve"> </w:t>
      </w:r>
      <w:r w:rsidRPr="000F4FCE">
        <w:rPr>
          <w:sz w:val="26"/>
          <w:szCs w:val="26"/>
        </w:rPr>
        <w:t>Очень небольшие участки обще площадью меньше 10 га, занимающие вершины песчаных дюн среди болот и болотных лесов.</w:t>
      </w:r>
    </w:p>
    <w:p w:rsidR="00DC68F3" w:rsidRPr="000F4FCE" w:rsidRDefault="000F4FCE" w:rsidP="00DC68F3">
      <w:pPr>
        <w:pStyle w:val="ae"/>
        <w:ind w:left="0"/>
        <w:rPr>
          <w:color w:val="000000"/>
          <w:sz w:val="26"/>
          <w:szCs w:val="26"/>
        </w:rPr>
      </w:pPr>
      <w:r>
        <w:rPr>
          <w:i/>
          <w:sz w:val="26"/>
          <w:szCs w:val="26"/>
        </w:rPr>
        <w:t>Б</w:t>
      </w:r>
      <w:r w:rsidRPr="008F56EB">
        <w:rPr>
          <w:i/>
          <w:sz w:val="26"/>
          <w:szCs w:val="26"/>
        </w:rPr>
        <w:t xml:space="preserve">иотоп </w:t>
      </w:r>
      <w:r w:rsidRPr="000F4FCE">
        <w:rPr>
          <w:i/>
          <w:sz w:val="26"/>
          <w:szCs w:val="26"/>
        </w:rPr>
        <w:t>6.1</w:t>
      </w:r>
      <w:r>
        <w:rPr>
          <w:i/>
          <w:sz w:val="26"/>
          <w:szCs w:val="26"/>
        </w:rPr>
        <w:t>2</w:t>
      </w:r>
      <w:r w:rsidRPr="000F4FCE">
        <w:rPr>
          <w:i/>
          <w:sz w:val="26"/>
          <w:szCs w:val="26"/>
        </w:rPr>
        <w:t> </w:t>
      </w:r>
      <w:r>
        <w:rPr>
          <w:i/>
          <w:sz w:val="26"/>
          <w:szCs w:val="26"/>
        </w:rPr>
        <w:t xml:space="preserve">– </w:t>
      </w:r>
      <w:r w:rsidRPr="000F4FCE">
        <w:rPr>
          <w:i/>
          <w:sz w:val="26"/>
          <w:szCs w:val="26"/>
        </w:rPr>
        <w:t>Сосново-дубовые леса</w:t>
      </w:r>
      <w:r w:rsidR="0036781C">
        <w:rPr>
          <w:i/>
          <w:sz w:val="26"/>
          <w:szCs w:val="26"/>
        </w:rPr>
        <w:t xml:space="preserve"> </w:t>
      </w:r>
      <w:r w:rsidR="0036781C" w:rsidRPr="0036781C">
        <w:rPr>
          <w:sz w:val="26"/>
          <w:szCs w:val="26"/>
        </w:rPr>
        <w:t>(</w:t>
      </w:r>
      <w:r w:rsidR="0036781C">
        <w:rPr>
          <w:sz w:val="26"/>
          <w:szCs w:val="26"/>
        </w:rPr>
        <w:t>0,3 тыс.га</w:t>
      </w:r>
      <w:r w:rsidR="0036781C" w:rsidRPr="0036781C">
        <w:rPr>
          <w:sz w:val="26"/>
          <w:szCs w:val="26"/>
        </w:rPr>
        <w:t>)</w:t>
      </w:r>
      <w:r>
        <w:rPr>
          <w:i/>
          <w:sz w:val="26"/>
          <w:szCs w:val="26"/>
        </w:rPr>
        <w:t xml:space="preserve">. </w:t>
      </w:r>
      <w:r>
        <w:rPr>
          <w:sz w:val="26"/>
          <w:szCs w:val="26"/>
        </w:rPr>
        <w:t>Смешанные леса из сосны и дуба</w:t>
      </w:r>
      <w:r w:rsidR="0036781C">
        <w:rPr>
          <w:sz w:val="26"/>
          <w:szCs w:val="26"/>
        </w:rPr>
        <w:t xml:space="preserve"> мшистой, черничной, орляковой, крапивной и  папоротниковой серий типов леса.</w:t>
      </w:r>
    </w:p>
    <w:p w:rsidR="005259B5" w:rsidRDefault="005259B5" w:rsidP="0036781C">
      <w:pPr>
        <w:pStyle w:val="ae"/>
        <w:ind w:left="0"/>
        <w:rPr>
          <w:b/>
          <w:sz w:val="26"/>
          <w:szCs w:val="26"/>
        </w:rPr>
      </w:pPr>
    </w:p>
    <w:p w:rsidR="00DC68F3" w:rsidRDefault="00DC68F3" w:rsidP="0036781C">
      <w:pPr>
        <w:pStyle w:val="ae"/>
        <w:ind w:left="0"/>
        <w:rPr>
          <w:sz w:val="26"/>
          <w:szCs w:val="26"/>
        </w:rPr>
      </w:pPr>
      <w:r w:rsidRPr="000A6E0F">
        <w:rPr>
          <w:b/>
          <w:sz w:val="26"/>
          <w:szCs w:val="26"/>
        </w:rPr>
        <w:t>ВПЦ 4.</w:t>
      </w:r>
      <w:r>
        <w:rPr>
          <w:sz w:val="26"/>
          <w:szCs w:val="26"/>
        </w:rPr>
        <w:t xml:space="preserve"> Критические экосистемные услуги. Это участки, выполняющие базовые экосистемные услуги в критических ситуациях, включая охрану водозаборов и контроль эрозии ценных почв и склонов.</w:t>
      </w:r>
    </w:p>
    <w:p w:rsidR="00DC68F3" w:rsidRDefault="00DC68F3" w:rsidP="0036781C">
      <w:pPr>
        <w:tabs>
          <w:tab w:val="left" w:pos="733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  <w:lang w:val="be-BY"/>
        </w:rPr>
        <w:t xml:space="preserve">На территории </w:t>
      </w:r>
      <w:r w:rsidR="00CE73AB">
        <w:rPr>
          <w:sz w:val="26"/>
          <w:szCs w:val="26"/>
        </w:rPr>
        <w:t>Полесского лесхоза</w:t>
      </w:r>
      <w:r>
        <w:rPr>
          <w:sz w:val="26"/>
          <w:szCs w:val="26"/>
        </w:rPr>
        <w:t xml:space="preserve"> к этой категории относятся</w:t>
      </w:r>
      <w:r>
        <w:rPr>
          <w:sz w:val="26"/>
          <w:szCs w:val="26"/>
          <w:lang w:val="be-BY"/>
        </w:rPr>
        <w:t xml:space="preserve"> </w:t>
      </w:r>
      <w:r>
        <w:rPr>
          <w:sz w:val="26"/>
          <w:szCs w:val="26"/>
        </w:rPr>
        <w:t>покрытые и непокрытые лесом земли</w:t>
      </w:r>
      <w:r w:rsidRPr="00C4394E">
        <w:rPr>
          <w:sz w:val="26"/>
          <w:szCs w:val="26"/>
        </w:rPr>
        <w:t>,</w:t>
      </w:r>
      <w:r>
        <w:rPr>
          <w:sz w:val="26"/>
          <w:szCs w:val="26"/>
        </w:rPr>
        <w:t xml:space="preserve"> предназначенные для его восстановления</w:t>
      </w:r>
      <w:r w:rsidRPr="00C4394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(вырубка, прогалины), </w:t>
      </w:r>
      <w:r w:rsidRPr="00C4394E">
        <w:rPr>
          <w:sz w:val="26"/>
          <w:szCs w:val="26"/>
        </w:rPr>
        <w:t>распол</w:t>
      </w:r>
      <w:r>
        <w:rPr>
          <w:sz w:val="26"/>
          <w:szCs w:val="26"/>
        </w:rPr>
        <w:t xml:space="preserve">оженные </w:t>
      </w:r>
      <w:r w:rsidRPr="00C4394E">
        <w:rPr>
          <w:sz w:val="26"/>
          <w:szCs w:val="26"/>
        </w:rPr>
        <w:t>в гран</w:t>
      </w:r>
      <w:r>
        <w:rPr>
          <w:sz w:val="26"/>
          <w:szCs w:val="26"/>
        </w:rPr>
        <w:t xml:space="preserve">ицах </w:t>
      </w:r>
      <w:r w:rsidRPr="00C4394E">
        <w:rPr>
          <w:sz w:val="26"/>
          <w:szCs w:val="26"/>
        </w:rPr>
        <w:t>водоохр</w:t>
      </w:r>
      <w:r>
        <w:rPr>
          <w:sz w:val="26"/>
          <w:szCs w:val="26"/>
        </w:rPr>
        <w:t>анных зон</w:t>
      </w:r>
      <w:r w:rsidR="00B96E4A">
        <w:rPr>
          <w:sz w:val="26"/>
          <w:szCs w:val="26"/>
        </w:rPr>
        <w:t xml:space="preserve"> и прибрежных полос</w:t>
      </w:r>
      <w:r w:rsidR="0036781C">
        <w:rPr>
          <w:sz w:val="26"/>
          <w:szCs w:val="26"/>
        </w:rPr>
        <w:t xml:space="preserve"> </w:t>
      </w:r>
      <w:r w:rsidR="00D01B04" w:rsidRPr="00D01B04">
        <w:rPr>
          <w:b/>
          <w:sz w:val="24"/>
          <w:szCs w:val="24"/>
          <w:lang w:eastAsia="be-BY"/>
        </w:rPr>
        <w:t>12,2</w:t>
      </w:r>
      <w:r w:rsidR="0036781C" w:rsidRPr="00D01B04">
        <w:rPr>
          <w:b/>
          <w:sz w:val="26"/>
          <w:szCs w:val="26"/>
        </w:rPr>
        <w:t xml:space="preserve"> </w:t>
      </w:r>
      <w:r w:rsidR="000A6E0F" w:rsidRPr="00D01B04">
        <w:rPr>
          <w:b/>
          <w:sz w:val="26"/>
          <w:szCs w:val="26"/>
        </w:rPr>
        <w:t>тыс.</w:t>
      </w:r>
      <w:r w:rsidR="0036781C" w:rsidRPr="00D01B04">
        <w:rPr>
          <w:b/>
          <w:sz w:val="26"/>
          <w:szCs w:val="26"/>
        </w:rPr>
        <w:t>га</w:t>
      </w:r>
      <w:r w:rsidR="0036781C">
        <w:rPr>
          <w:sz w:val="26"/>
          <w:szCs w:val="26"/>
        </w:rPr>
        <w:t>.</w:t>
      </w:r>
    </w:p>
    <w:p w:rsidR="005259B5" w:rsidRDefault="005259B5" w:rsidP="0036781C">
      <w:pPr>
        <w:ind w:firstLine="709"/>
        <w:jc w:val="both"/>
        <w:rPr>
          <w:b/>
          <w:sz w:val="26"/>
          <w:szCs w:val="26"/>
        </w:rPr>
      </w:pPr>
    </w:p>
    <w:p w:rsidR="0036781C" w:rsidRDefault="00DC68F3" w:rsidP="0036781C">
      <w:pPr>
        <w:ind w:firstLine="709"/>
        <w:jc w:val="both"/>
        <w:rPr>
          <w:sz w:val="26"/>
          <w:szCs w:val="26"/>
        </w:rPr>
      </w:pPr>
      <w:r w:rsidRPr="000A6E0F">
        <w:rPr>
          <w:b/>
          <w:sz w:val="26"/>
          <w:szCs w:val="26"/>
        </w:rPr>
        <w:t>ВПЦ 5.</w:t>
      </w:r>
      <w:r w:rsidRPr="00D44C2E">
        <w:rPr>
          <w:sz w:val="26"/>
          <w:szCs w:val="26"/>
        </w:rPr>
        <w:t xml:space="preserve"> Потребности населения. Участки и ресурсы, которые имеют фундаментальную значимость ради удовлетворения базовых потребностей местных сообществ или коренных народов (средства к существованию, здоровье, еда, вода и пр.), которые определяются с привлечением этих сообществ и коренных народов.</w:t>
      </w:r>
      <w:r>
        <w:rPr>
          <w:sz w:val="26"/>
          <w:szCs w:val="26"/>
        </w:rPr>
        <w:t xml:space="preserve"> </w:t>
      </w:r>
      <w:r w:rsidRPr="00B96E4A">
        <w:rPr>
          <w:sz w:val="26"/>
          <w:szCs w:val="26"/>
          <w:u w:val="single"/>
        </w:rPr>
        <w:t>Для Беларуси не используется.</w:t>
      </w:r>
    </w:p>
    <w:p w:rsidR="005259B5" w:rsidRDefault="005259B5" w:rsidP="0036781C">
      <w:pPr>
        <w:ind w:firstLine="709"/>
        <w:jc w:val="both"/>
        <w:rPr>
          <w:b/>
          <w:sz w:val="26"/>
          <w:szCs w:val="26"/>
        </w:rPr>
      </w:pPr>
    </w:p>
    <w:p w:rsidR="00DC68F3" w:rsidRDefault="00DC68F3" w:rsidP="0036781C">
      <w:pPr>
        <w:ind w:firstLine="709"/>
        <w:jc w:val="both"/>
        <w:rPr>
          <w:sz w:val="26"/>
          <w:szCs w:val="26"/>
        </w:rPr>
      </w:pPr>
      <w:r w:rsidRPr="000A6E0F">
        <w:rPr>
          <w:b/>
          <w:sz w:val="26"/>
          <w:szCs w:val="26"/>
        </w:rPr>
        <w:t>ВПЦ 6.</w:t>
      </w:r>
      <w:r w:rsidRPr="00D44C2E">
        <w:rPr>
          <w:sz w:val="26"/>
          <w:szCs w:val="26"/>
        </w:rPr>
        <w:t xml:space="preserve"> Культурные ценности. Участки, ресурсы, места жительства и ландшафты глобального или национального культурного, археологического или исторического</w:t>
      </w:r>
      <w:r>
        <w:rPr>
          <w:sz w:val="26"/>
          <w:szCs w:val="26"/>
        </w:rPr>
        <w:t xml:space="preserve"> </w:t>
      </w:r>
      <w:r w:rsidRPr="00D44C2E">
        <w:rPr>
          <w:sz w:val="26"/>
          <w:szCs w:val="26"/>
        </w:rPr>
        <w:t>значения и (или) те, которые имеют критическую культурную, экологическую, экономическую и религиозно-культовую значимость для традиционных культур местных сообществ и коренных народов, которые определяются с привлечением местных сообществ или коренных народов.</w:t>
      </w:r>
    </w:p>
    <w:p w:rsidR="0036781C" w:rsidRDefault="00DC68F3" w:rsidP="0036781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  <w:lang w:val="be-BY"/>
        </w:rPr>
        <w:t xml:space="preserve">На территории </w:t>
      </w:r>
      <w:r w:rsidR="00CE73AB">
        <w:rPr>
          <w:sz w:val="26"/>
          <w:szCs w:val="26"/>
        </w:rPr>
        <w:t xml:space="preserve">Полесского лесхоза </w:t>
      </w:r>
      <w:r>
        <w:rPr>
          <w:sz w:val="26"/>
          <w:szCs w:val="26"/>
        </w:rPr>
        <w:t>в данную категорию включен</w:t>
      </w:r>
      <w:r w:rsidR="0036781C">
        <w:rPr>
          <w:sz w:val="26"/>
          <w:szCs w:val="26"/>
        </w:rPr>
        <w:t xml:space="preserve">а </w:t>
      </w:r>
      <w:r w:rsidR="0036781C" w:rsidRPr="00F558AF">
        <w:rPr>
          <w:color w:val="191919"/>
          <w:sz w:val="28"/>
          <w:szCs w:val="28"/>
          <w:shd w:val="clear" w:color="auto" w:fill="FFFFFF"/>
        </w:rPr>
        <w:t>могила жертв фашизм</w:t>
      </w:r>
      <w:r w:rsidR="0036781C">
        <w:rPr>
          <w:color w:val="191919"/>
          <w:sz w:val="28"/>
          <w:szCs w:val="28"/>
          <w:shd w:val="clear" w:color="auto" w:fill="FFFFFF"/>
        </w:rPr>
        <w:t xml:space="preserve">а № 4626 – размещено в урочище </w:t>
      </w:r>
      <w:proofErr w:type="spellStart"/>
      <w:r w:rsidR="0036781C">
        <w:rPr>
          <w:color w:val="191919"/>
          <w:sz w:val="28"/>
          <w:szCs w:val="28"/>
          <w:shd w:val="clear" w:color="auto" w:fill="FFFFFF"/>
        </w:rPr>
        <w:t>Х</w:t>
      </w:r>
      <w:r w:rsidR="0036781C" w:rsidRPr="00F558AF">
        <w:rPr>
          <w:color w:val="191919"/>
          <w:sz w:val="28"/>
          <w:szCs w:val="28"/>
          <w:shd w:val="clear" w:color="auto" w:fill="FFFFFF"/>
        </w:rPr>
        <w:t>иновск</w:t>
      </w:r>
      <w:proofErr w:type="spellEnd"/>
      <w:r w:rsidR="0036781C" w:rsidRPr="00F558AF">
        <w:rPr>
          <w:color w:val="191919"/>
          <w:sz w:val="28"/>
          <w:szCs w:val="28"/>
          <w:shd w:val="clear" w:color="auto" w:fill="FFFFFF"/>
        </w:rPr>
        <w:t xml:space="preserve">. Здесь захоронены мирные жители города и близлежащих населенных пунктов, преимущественно еврейской национальности – узники </w:t>
      </w:r>
      <w:proofErr w:type="spellStart"/>
      <w:r w:rsidR="0036781C" w:rsidRPr="00F558AF">
        <w:rPr>
          <w:color w:val="191919"/>
          <w:sz w:val="28"/>
          <w:szCs w:val="28"/>
          <w:shd w:val="clear" w:color="auto" w:fill="FFFFFF"/>
        </w:rPr>
        <w:t>Давид-Городокского</w:t>
      </w:r>
      <w:proofErr w:type="spellEnd"/>
      <w:r w:rsidR="0036781C" w:rsidRPr="00F558AF">
        <w:rPr>
          <w:color w:val="191919"/>
          <w:sz w:val="28"/>
          <w:szCs w:val="28"/>
          <w:shd w:val="clear" w:color="auto" w:fill="FFFFFF"/>
        </w:rPr>
        <w:t xml:space="preserve"> </w:t>
      </w:r>
      <w:r w:rsidR="0036781C" w:rsidRPr="00F558AF">
        <w:rPr>
          <w:color w:val="191919"/>
          <w:sz w:val="28"/>
          <w:szCs w:val="28"/>
          <w:shd w:val="clear" w:color="auto" w:fill="FFFFFF"/>
        </w:rPr>
        <w:lastRenderedPageBreak/>
        <w:t>гетто</w:t>
      </w:r>
      <w:r w:rsidR="0036781C">
        <w:rPr>
          <w:color w:val="191919"/>
          <w:sz w:val="28"/>
          <w:szCs w:val="28"/>
          <w:shd w:val="clear" w:color="auto" w:fill="FFFFFF"/>
        </w:rPr>
        <w:t>,</w:t>
      </w:r>
      <w:r w:rsidR="0036781C" w:rsidRPr="00F754FB">
        <w:rPr>
          <w:sz w:val="28"/>
          <w:szCs w:val="28"/>
        </w:rPr>
        <w:t xml:space="preserve"> квартал 33 выдел 48 площадь 0,2 га. Ольшанского лесничества</w:t>
      </w:r>
      <w:r w:rsidR="0036781C">
        <w:rPr>
          <w:sz w:val="28"/>
          <w:szCs w:val="28"/>
        </w:rPr>
        <w:t>.</w:t>
      </w:r>
    </w:p>
    <w:p w:rsidR="000A6E0F" w:rsidRDefault="000A6E0F" w:rsidP="000A6E0F">
      <w:pPr>
        <w:ind w:firstLine="709"/>
        <w:rPr>
          <w:sz w:val="26"/>
          <w:szCs w:val="26"/>
          <w:lang w:val="be-BY" w:eastAsia="be-BY"/>
        </w:rPr>
      </w:pPr>
      <w:r>
        <w:rPr>
          <w:sz w:val="26"/>
          <w:szCs w:val="26"/>
          <w:lang w:val="be-BY" w:eastAsia="be-BY"/>
        </w:rPr>
        <w:t>Работы по уточнению границ ВПЦ будут продолжены.</w:t>
      </w:r>
    </w:p>
    <w:p w:rsidR="00DC68F3" w:rsidRPr="005234EB" w:rsidRDefault="00DC68F3" w:rsidP="00DC68F3">
      <w:pPr>
        <w:rPr>
          <w:sz w:val="26"/>
          <w:szCs w:val="26"/>
          <w:lang w:eastAsia="be-BY"/>
        </w:rPr>
      </w:pPr>
    </w:p>
    <w:p w:rsidR="00DC68F3" w:rsidRDefault="00DC68F3" w:rsidP="00DC68F3">
      <w:pPr>
        <w:rPr>
          <w:rFonts w:ascii="MS Sans Serif" w:hAnsi="MS Sans Serif"/>
          <w:sz w:val="26"/>
          <w:szCs w:val="26"/>
          <w:lang w:val="be-BY" w:eastAsia="be-BY"/>
        </w:rPr>
      </w:pPr>
      <w:r>
        <w:rPr>
          <w:sz w:val="26"/>
          <w:szCs w:val="26"/>
          <w:lang w:val="be-BY" w:eastAsia="be-BY"/>
        </w:rPr>
        <w:t>Таблица</w:t>
      </w:r>
      <w:r w:rsidR="00FA473C">
        <w:rPr>
          <w:sz w:val="26"/>
          <w:szCs w:val="26"/>
          <w:lang w:val="be-BY" w:eastAsia="be-BY"/>
        </w:rPr>
        <w:t xml:space="preserve"> –</w:t>
      </w:r>
      <w:r w:rsidRPr="007B374E">
        <w:rPr>
          <w:sz w:val="26"/>
          <w:szCs w:val="26"/>
          <w:lang w:val="be-BY" w:eastAsia="be-BY"/>
        </w:rPr>
        <w:t xml:space="preserve"> </w:t>
      </w:r>
      <w:r>
        <w:rPr>
          <w:sz w:val="26"/>
          <w:szCs w:val="26"/>
          <w:lang w:val="be-BY" w:eastAsia="be-BY"/>
        </w:rPr>
        <w:t>Участки</w:t>
      </w:r>
      <w:r w:rsidRPr="007B374E">
        <w:rPr>
          <w:sz w:val="26"/>
          <w:szCs w:val="26"/>
          <w:lang w:val="be-BY" w:eastAsia="be-BY"/>
        </w:rPr>
        <w:t xml:space="preserve"> высокой природной ценности, выделенные на территории </w:t>
      </w:r>
      <w:r w:rsidR="00CE73AB">
        <w:rPr>
          <w:sz w:val="26"/>
          <w:szCs w:val="26"/>
        </w:rPr>
        <w:t>Полесского лесхоза</w:t>
      </w:r>
    </w:p>
    <w:tbl>
      <w:tblPr>
        <w:tblStyle w:val="afd"/>
        <w:tblW w:w="9351" w:type="dxa"/>
        <w:tblLook w:val="04A0"/>
      </w:tblPr>
      <w:tblGrid>
        <w:gridCol w:w="4531"/>
        <w:gridCol w:w="1843"/>
        <w:gridCol w:w="2977"/>
      </w:tblGrid>
      <w:tr w:rsidR="00DC68F3" w:rsidRPr="009E6C0B" w:rsidTr="0036781C">
        <w:tc>
          <w:tcPr>
            <w:tcW w:w="4531" w:type="dxa"/>
            <w:vAlign w:val="center"/>
          </w:tcPr>
          <w:p w:rsidR="00DC68F3" w:rsidRPr="009E6C0B" w:rsidRDefault="00DC68F3" w:rsidP="00DC68F3">
            <w:pPr>
              <w:jc w:val="center"/>
              <w:rPr>
                <w:sz w:val="24"/>
                <w:szCs w:val="24"/>
                <w:lang w:eastAsia="be-BY"/>
              </w:rPr>
            </w:pPr>
            <w:r>
              <w:rPr>
                <w:sz w:val="24"/>
                <w:szCs w:val="24"/>
                <w:lang w:eastAsia="be-BY"/>
              </w:rPr>
              <w:t>Категория ВПЦ</w:t>
            </w:r>
          </w:p>
        </w:tc>
        <w:tc>
          <w:tcPr>
            <w:tcW w:w="1843" w:type="dxa"/>
            <w:vAlign w:val="center"/>
          </w:tcPr>
          <w:p w:rsidR="00DC68F3" w:rsidRPr="009E6C0B" w:rsidRDefault="00DC68F3" w:rsidP="00DC68F3">
            <w:pPr>
              <w:jc w:val="center"/>
              <w:rPr>
                <w:sz w:val="24"/>
                <w:szCs w:val="24"/>
                <w:lang w:eastAsia="be-BY"/>
              </w:rPr>
            </w:pPr>
            <w:r w:rsidRPr="009E6C0B">
              <w:rPr>
                <w:sz w:val="24"/>
                <w:szCs w:val="24"/>
                <w:lang w:eastAsia="be-BY"/>
              </w:rPr>
              <w:t>Площадь,</w:t>
            </w:r>
            <w:r w:rsidR="00FA473C">
              <w:rPr>
                <w:sz w:val="24"/>
                <w:szCs w:val="24"/>
                <w:lang w:eastAsia="be-BY"/>
              </w:rPr>
              <w:t xml:space="preserve"> тыс.</w:t>
            </w:r>
            <w:r w:rsidRPr="009E6C0B">
              <w:rPr>
                <w:sz w:val="24"/>
                <w:szCs w:val="24"/>
                <w:lang w:eastAsia="be-BY"/>
              </w:rPr>
              <w:t>га</w:t>
            </w:r>
          </w:p>
        </w:tc>
        <w:tc>
          <w:tcPr>
            <w:tcW w:w="2977" w:type="dxa"/>
            <w:vAlign w:val="center"/>
          </w:tcPr>
          <w:p w:rsidR="00DC68F3" w:rsidRPr="009E6C0B" w:rsidRDefault="00DC68F3" w:rsidP="00DC68F3">
            <w:pPr>
              <w:jc w:val="center"/>
              <w:rPr>
                <w:sz w:val="24"/>
                <w:szCs w:val="24"/>
                <w:lang w:eastAsia="be-BY"/>
              </w:rPr>
            </w:pPr>
            <w:r w:rsidRPr="009E6C0B">
              <w:rPr>
                <w:sz w:val="24"/>
                <w:szCs w:val="24"/>
                <w:lang w:eastAsia="be-BY"/>
              </w:rPr>
              <w:t>Доля от площади земель лесного фонда, %</w:t>
            </w:r>
          </w:p>
        </w:tc>
      </w:tr>
      <w:tr w:rsidR="00DC68F3" w:rsidRPr="009E6C0B" w:rsidTr="0036781C">
        <w:tc>
          <w:tcPr>
            <w:tcW w:w="4531" w:type="dxa"/>
          </w:tcPr>
          <w:p w:rsidR="00DC68F3" w:rsidRPr="009E6C0B" w:rsidRDefault="00DC68F3" w:rsidP="00DC68F3">
            <w:pPr>
              <w:rPr>
                <w:sz w:val="24"/>
                <w:szCs w:val="24"/>
                <w:lang w:eastAsia="be-BY"/>
              </w:rPr>
            </w:pPr>
            <w:r w:rsidRPr="009E6C0B">
              <w:rPr>
                <w:sz w:val="24"/>
                <w:szCs w:val="24"/>
                <w:lang w:eastAsia="be-BY"/>
              </w:rPr>
              <w:t>ВПЦ1</w:t>
            </w:r>
            <w:r>
              <w:rPr>
                <w:sz w:val="24"/>
                <w:szCs w:val="24"/>
                <w:lang w:eastAsia="be-BY"/>
              </w:rPr>
              <w:t xml:space="preserve"> </w:t>
            </w:r>
            <w:r w:rsidRPr="009E6C0B">
              <w:rPr>
                <w:sz w:val="24"/>
                <w:szCs w:val="24"/>
                <w:lang w:eastAsia="be-BY"/>
              </w:rPr>
              <w:t>Видовое разнообразие</w:t>
            </w:r>
          </w:p>
        </w:tc>
        <w:tc>
          <w:tcPr>
            <w:tcW w:w="1843" w:type="dxa"/>
            <w:vAlign w:val="center"/>
          </w:tcPr>
          <w:p w:rsidR="00DC68F3" w:rsidRPr="00FA473C" w:rsidRDefault="00183E26" w:rsidP="00DC68F3">
            <w:pPr>
              <w:jc w:val="center"/>
              <w:rPr>
                <w:sz w:val="24"/>
                <w:szCs w:val="24"/>
                <w:highlight w:val="red"/>
                <w:lang w:eastAsia="be-BY"/>
              </w:rPr>
            </w:pPr>
            <w:r w:rsidRPr="00183E26">
              <w:rPr>
                <w:sz w:val="24"/>
                <w:szCs w:val="24"/>
                <w:lang w:eastAsia="be-BY"/>
              </w:rPr>
              <w:t>100,8</w:t>
            </w:r>
          </w:p>
        </w:tc>
        <w:tc>
          <w:tcPr>
            <w:tcW w:w="2977" w:type="dxa"/>
            <w:vAlign w:val="center"/>
          </w:tcPr>
          <w:p w:rsidR="00DC68F3" w:rsidRPr="00FA473C" w:rsidRDefault="004C15B9" w:rsidP="00DC68F3">
            <w:pPr>
              <w:jc w:val="center"/>
              <w:rPr>
                <w:color w:val="000000"/>
                <w:sz w:val="24"/>
                <w:szCs w:val="24"/>
                <w:highlight w:val="red"/>
              </w:rPr>
            </w:pPr>
            <w:r w:rsidRPr="004C15B9">
              <w:rPr>
                <w:sz w:val="24"/>
                <w:szCs w:val="24"/>
                <w:lang w:eastAsia="be-BY"/>
              </w:rPr>
              <w:t>95,4</w:t>
            </w:r>
          </w:p>
        </w:tc>
      </w:tr>
      <w:tr w:rsidR="00647F63" w:rsidRPr="009E6C0B" w:rsidTr="0036781C">
        <w:tc>
          <w:tcPr>
            <w:tcW w:w="4531" w:type="dxa"/>
          </w:tcPr>
          <w:p w:rsidR="00647F63" w:rsidRPr="009E6C0B" w:rsidRDefault="00647F63" w:rsidP="00DC68F3">
            <w:pPr>
              <w:rPr>
                <w:sz w:val="24"/>
                <w:szCs w:val="24"/>
                <w:lang w:eastAsia="be-BY"/>
              </w:rPr>
            </w:pPr>
            <w:r>
              <w:rPr>
                <w:sz w:val="24"/>
                <w:szCs w:val="24"/>
                <w:lang w:eastAsia="be-BY"/>
              </w:rPr>
              <w:t xml:space="preserve">ВПЦ2 </w:t>
            </w:r>
            <w:r w:rsidRPr="00647F63">
              <w:rPr>
                <w:sz w:val="24"/>
                <w:szCs w:val="24"/>
                <w:lang w:eastAsia="be-BY"/>
              </w:rPr>
              <w:t>Экосистемы и мозаики экосистем ландшафтного уровня</w:t>
            </w:r>
          </w:p>
        </w:tc>
        <w:tc>
          <w:tcPr>
            <w:tcW w:w="1843" w:type="dxa"/>
            <w:vAlign w:val="center"/>
          </w:tcPr>
          <w:p w:rsidR="00647F63" w:rsidRPr="00FA473C" w:rsidRDefault="00183E26" w:rsidP="00DC68F3">
            <w:pPr>
              <w:jc w:val="center"/>
              <w:rPr>
                <w:sz w:val="24"/>
                <w:szCs w:val="24"/>
                <w:highlight w:val="red"/>
                <w:lang w:eastAsia="be-BY"/>
              </w:rPr>
            </w:pPr>
            <w:r w:rsidRPr="00183E26">
              <w:rPr>
                <w:sz w:val="24"/>
                <w:szCs w:val="24"/>
                <w:lang w:eastAsia="be-BY"/>
              </w:rPr>
              <w:t>91,6</w:t>
            </w:r>
          </w:p>
        </w:tc>
        <w:tc>
          <w:tcPr>
            <w:tcW w:w="2977" w:type="dxa"/>
            <w:vAlign w:val="center"/>
          </w:tcPr>
          <w:p w:rsidR="00647F63" w:rsidRPr="00FA473C" w:rsidRDefault="004C15B9" w:rsidP="00DC68F3">
            <w:pPr>
              <w:jc w:val="center"/>
              <w:rPr>
                <w:color w:val="000000"/>
                <w:sz w:val="24"/>
                <w:szCs w:val="24"/>
                <w:highlight w:val="red"/>
              </w:rPr>
            </w:pPr>
            <w:r w:rsidRPr="004C15B9">
              <w:rPr>
                <w:sz w:val="24"/>
                <w:szCs w:val="24"/>
                <w:lang w:eastAsia="be-BY"/>
              </w:rPr>
              <w:t>86,7</w:t>
            </w:r>
          </w:p>
        </w:tc>
      </w:tr>
      <w:tr w:rsidR="00DC68F3" w:rsidRPr="009E6C0B" w:rsidTr="0036781C">
        <w:tc>
          <w:tcPr>
            <w:tcW w:w="4531" w:type="dxa"/>
          </w:tcPr>
          <w:p w:rsidR="00DC68F3" w:rsidRPr="009E6C0B" w:rsidRDefault="00DC68F3" w:rsidP="00DC68F3">
            <w:pPr>
              <w:rPr>
                <w:sz w:val="24"/>
                <w:szCs w:val="24"/>
                <w:lang w:eastAsia="be-BY"/>
              </w:rPr>
            </w:pPr>
            <w:r w:rsidRPr="009E6C0B">
              <w:rPr>
                <w:sz w:val="24"/>
                <w:szCs w:val="24"/>
                <w:lang w:eastAsia="be-BY"/>
              </w:rPr>
              <w:t>ВПЦ3</w:t>
            </w:r>
            <w:r>
              <w:rPr>
                <w:sz w:val="24"/>
                <w:szCs w:val="24"/>
                <w:lang w:eastAsia="be-BY"/>
              </w:rPr>
              <w:t xml:space="preserve"> </w:t>
            </w:r>
            <w:r w:rsidRPr="009E6C0B">
              <w:rPr>
                <w:sz w:val="24"/>
                <w:szCs w:val="24"/>
                <w:lang w:eastAsia="be-BY"/>
              </w:rPr>
              <w:t>Редкие экосистемы и биотопы</w:t>
            </w:r>
          </w:p>
        </w:tc>
        <w:tc>
          <w:tcPr>
            <w:tcW w:w="1843" w:type="dxa"/>
            <w:vAlign w:val="center"/>
          </w:tcPr>
          <w:p w:rsidR="00DC68F3" w:rsidRPr="00FA473C" w:rsidRDefault="00FA473C" w:rsidP="00DC68F3">
            <w:pPr>
              <w:jc w:val="center"/>
              <w:rPr>
                <w:sz w:val="24"/>
                <w:szCs w:val="24"/>
                <w:highlight w:val="red"/>
                <w:lang w:eastAsia="be-BY"/>
              </w:rPr>
            </w:pPr>
            <w:r w:rsidRPr="00FA473C">
              <w:rPr>
                <w:sz w:val="24"/>
                <w:szCs w:val="24"/>
                <w:lang w:eastAsia="be-BY"/>
              </w:rPr>
              <w:t>38,5</w:t>
            </w:r>
          </w:p>
        </w:tc>
        <w:tc>
          <w:tcPr>
            <w:tcW w:w="2977" w:type="dxa"/>
            <w:vAlign w:val="center"/>
          </w:tcPr>
          <w:p w:rsidR="00DC68F3" w:rsidRPr="00FA473C" w:rsidRDefault="007109E0" w:rsidP="00DC68F3">
            <w:pPr>
              <w:jc w:val="center"/>
              <w:rPr>
                <w:color w:val="000000"/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  <w:lang w:eastAsia="be-BY"/>
              </w:rPr>
              <w:t>36,4</w:t>
            </w:r>
          </w:p>
        </w:tc>
      </w:tr>
      <w:tr w:rsidR="00DC68F3" w:rsidRPr="009E6C0B" w:rsidTr="0036781C">
        <w:tc>
          <w:tcPr>
            <w:tcW w:w="4531" w:type="dxa"/>
          </w:tcPr>
          <w:p w:rsidR="00DC68F3" w:rsidRPr="009E6C0B" w:rsidRDefault="00DC68F3" w:rsidP="00DC68F3">
            <w:pPr>
              <w:rPr>
                <w:sz w:val="24"/>
                <w:szCs w:val="24"/>
                <w:lang w:eastAsia="be-BY"/>
              </w:rPr>
            </w:pPr>
            <w:r w:rsidRPr="009E6C0B">
              <w:rPr>
                <w:sz w:val="24"/>
                <w:szCs w:val="24"/>
                <w:lang w:eastAsia="be-BY"/>
              </w:rPr>
              <w:t>ВПЦ4</w:t>
            </w:r>
            <w:r>
              <w:rPr>
                <w:sz w:val="24"/>
                <w:szCs w:val="24"/>
                <w:lang w:eastAsia="be-BY"/>
              </w:rPr>
              <w:t xml:space="preserve"> </w:t>
            </w:r>
            <w:r w:rsidRPr="009E6C0B">
              <w:rPr>
                <w:sz w:val="24"/>
                <w:szCs w:val="24"/>
                <w:lang w:eastAsia="be-BY"/>
              </w:rPr>
              <w:t>Критические экосистемные услуги</w:t>
            </w:r>
          </w:p>
        </w:tc>
        <w:tc>
          <w:tcPr>
            <w:tcW w:w="1843" w:type="dxa"/>
            <w:vAlign w:val="center"/>
          </w:tcPr>
          <w:p w:rsidR="00DC68F3" w:rsidRPr="00FA473C" w:rsidRDefault="007109E0" w:rsidP="00DC68F3">
            <w:pPr>
              <w:jc w:val="center"/>
              <w:rPr>
                <w:sz w:val="24"/>
                <w:szCs w:val="24"/>
                <w:highlight w:val="red"/>
                <w:lang w:eastAsia="be-BY"/>
              </w:rPr>
            </w:pPr>
            <w:r w:rsidRPr="007109E0">
              <w:rPr>
                <w:sz w:val="24"/>
                <w:szCs w:val="24"/>
                <w:lang w:eastAsia="be-BY"/>
              </w:rPr>
              <w:t>12,2</w:t>
            </w:r>
          </w:p>
        </w:tc>
        <w:tc>
          <w:tcPr>
            <w:tcW w:w="2977" w:type="dxa"/>
            <w:vAlign w:val="center"/>
          </w:tcPr>
          <w:p w:rsidR="00DC68F3" w:rsidRPr="00FA473C" w:rsidRDefault="007109E0" w:rsidP="00DC68F3">
            <w:pPr>
              <w:jc w:val="center"/>
              <w:rPr>
                <w:color w:val="000000"/>
                <w:sz w:val="24"/>
                <w:szCs w:val="24"/>
                <w:highlight w:val="red"/>
              </w:rPr>
            </w:pPr>
            <w:r w:rsidRPr="007109E0">
              <w:rPr>
                <w:sz w:val="24"/>
                <w:szCs w:val="24"/>
                <w:lang w:eastAsia="be-BY"/>
              </w:rPr>
              <w:t>11,6</w:t>
            </w:r>
          </w:p>
        </w:tc>
      </w:tr>
      <w:tr w:rsidR="00DC68F3" w:rsidRPr="009E6C0B" w:rsidTr="0036781C">
        <w:tc>
          <w:tcPr>
            <w:tcW w:w="4531" w:type="dxa"/>
          </w:tcPr>
          <w:p w:rsidR="00DC68F3" w:rsidRPr="009E6C0B" w:rsidRDefault="00DC68F3" w:rsidP="00DC68F3">
            <w:pPr>
              <w:rPr>
                <w:sz w:val="24"/>
                <w:szCs w:val="24"/>
                <w:lang w:eastAsia="be-BY"/>
              </w:rPr>
            </w:pPr>
            <w:r w:rsidRPr="009E6C0B">
              <w:rPr>
                <w:sz w:val="24"/>
                <w:szCs w:val="24"/>
                <w:lang w:eastAsia="be-BY"/>
              </w:rPr>
              <w:t>ВПЦ6</w:t>
            </w:r>
            <w:r w:rsidRPr="00C30757">
              <w:rPr>
                <w:sz w:val="26"/>
                <w:szCs w:val="26"/>
              </w:rPr>
              <w:t xml:space="preserve"> </w:t>
            </w:r>
            <w:r w:rsidRPr="00C30757">
              <w:rPr>
                <w:sz w:val="24"/>
                <w:szCs w:val="24"/>
                <w:lang w:eastAsia="be-BY"/>
              </w:rPr>
              <w:t>Культурные ценности</w:t>
            </w:r>
          </w:p>
        </w:tc>
        <w:tc>
          <w:tcPr>
            <w:tcW w:w="1843" w:type="dxa"/>
            <w:vAlign w:val="center"/>
          </w:tcPr>
          <w:p w:rsidR="00DC68F3" w:rsidRPr="00FA473C" w:rsidRDefault="00FA473C" w:rsidP="00DC68F3">
            <w:pPr>
              <w:jc w:val="center"/>
              <w:rPr>
                <w:sz w:val="24"/>
                <w:szCs w:val="24"/>
                <w:highlight w:val="red"/>
                <w:lang w:eastAsia="be-BY"/>
              </w:rPr>
            </w:pPr>
            <w:r w:rsidRPr="00FA473C">
              <w:rPr>
                <w:sz w:val="24"/>
                <w:szCs w:val="24"/>
                <w:lang w:eastAsia="be-BY"/>
              </w:rPr>
              <w:t>0,2</w:t>
            </w:r>
          </w:p>
        </w:tc>
        <w:tc>
          <w:tcPr>
            <w:tcW w:w="2977" w:type="dxa"/>
            <w:vAlign w:val="center"/>
          </w:tcPr>
          <w:p w:rsidR="00DC68F3" w:rsidRPr="00FA473C" w:rsidRDefault="004C15B9" w:rsidP="007109E0">
            <w:pPr>
              <w:jc w:val="center"/>
              <w:rPr>
                <w:color w:val="000000"/>
                <w:sz w:val="24"/>
                <w:szCs w:val="24"/>
                <w:highlight w:val="red"/>
              </w:rPr>
            </w:pPr>
            <w:r w:rsidRPr="004C15B9">
              <w:rPr>
                <w:sz w:val="24"/>
                <w:szCs w:val="24"/>
                <w:lang w:eastAsia="be-BY"/>
              </w:rPr>
              <w:t>0,</w:t>
            </w:r>
            <w:r w:rsidR="007109E0">
              <w:rPr>
                <w:sz w:val="24"/>
                <w:szCs w:val="24"/>
                <w:lang w:eastAsia="be-BY"/>
              </w:rPr>
              <w:t>19</w:t>
            </w:r>
          </w:p>
        </w:tc>
      </w:tr>
    </w:tbl>
    <w:p w:rsidR="00DC68F3" w:rsidRDefault="00DC68F3" w:rsidP="00DC68F3">
      <w:pPr>
        <w:rPr>
          <w:sz w:val="26"/>
          <w:szCs w:val="26"/>
          <w:lang w:val="be-BY" w:eastAsia="be-BY"/>
        </w:rPr>
      </w:pPr>
    </w:p>
    <w:p w:rsidR="00510AF3" w:rsidRPr="00CA2C4F" w:rsidRDefault="00CA2C4F" w:rsidP="00CA2C4F">
      <w:pPr>
        <w:ind w:firstLine="709"/>
        <w:jc w:val="both"/>
        <w:rPr>
          <w:b/>
          <w:sz w:val="28"/>
          <w:szCs w:val="28"/>
        </w:rPr>
      </w:pPr>
      <w:r w:rsidRPr="00CA2C4F">
        <w:rPr>
          <w:b/>
          <w:sz w:val="28"/>
          <w:szCs w:val="28"/>
        </w:rPr>
        <w:t>Мониторинг и адаптивное управление ВПЦ.</w:t>
      </w:r>
    </w:p>
    <w:p w:rsidR="00CA2C4F" w:rsidRDefault="00CA2C4F" w:rsidP="00CA2C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участками ВПЦ осуществляется в соответствии с документами национального законодательства: положениями об особо охраняемых природных территориях, планами управления, лесным и водным кодексами, лесным и природоохранным законодательством, а также другими документами, которые организация посчитает целесообразным учитывать при планировании хозяйственной деятельности.</w:t>
      </w:r>
    </w:p>
    <w:p w:rsidR="00CA2C4F" w:rsidRDefault="00CA2C4F" w:rsidP="00CA2C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36781C" w:rsidRPr="00F064BE">
        <w:rPr>
          <w:sz w:val="28"/>
          <w:szCs w:val="28"/>
        </w:rPr>
        <w:t>ценк</w:t>
      </w:r>
      <w:r>
        <w:rPr>
          <w:sz w:val="28"/>
          <w:szCs w:val="28"/>
        </w:rPr>
        <w:t>а</w:t>
      </w:r>
      <w:r w:rsidR="0036781C" w:rsidRPr="00F064BE">
        <w:rPr>
          <w:sz w:val="28"/>
          <w:szCs w:val="28"/>
        </w:rPr>
        <w:t xml:space="preserve"> эффективности мер, направленных на поддержание и улучшение характеристик лесов, имеющих высокую природоохранную ценность, </w:t>
      </w:r>
      <w:r>
        <w:rPr>
          <w:sz w:val="28"/>
          <w:szCs w:val="28"/>
        </w:rPr>
        <w:t xml:space="preserve">а также мониторинг их состояния </w:t>
      </w:r>
      <w:r w:rsidR="0036781C">
        <w:rPr>
          <w:sz w:val="28"/>
          <w:szCs w:val="28"/>
        </w:rPr>
        <w:t>провод</w:t>
      </w:r>
      <w:r>
        <w:rPr>
          <w:sz w:val="28"/>
          <w:szCs w:val="28"/>
        </w:rPr>
        <w:t>ится в рамках плановых мероприятий, осуществляемых сотрудниками лесной охраны. Результаты представляются ежегодно или по мере возникновения неблагоприятных ситуаций</w:t>
      </w:r>
      <w:r w:rsidR="0036781C">
        <w:rPr>
          <w:sz w:val="28"/>
          <w:szCs w:val="28"/>
        </w:rPr>
        <w:t>.</w:t>
      </w:r>
    </w:p>
    <w:p w:rsidR="00CA2C4F" w:rsidRDefault="00CA2C4F" w:rsidP="00CA2C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Адаптивное управление ВПЦ осуществляется на основании результатов мониторинга.</w:t>
      </w:r>
    </w:p>
    <w:p w:rsidR="00CA2C4F" w:rsidRDefault="00CA2C4F" w:rsidP="00CA2C4F">
      <w:pPr>
        <w:ind w:firstLine="709"/>
        <w:jc w:val="both"/>
        <w:rPr>
          <w:sz w:val="28"/>
          <w:szCs w:val="28"/>
        </w:rPr>
      </w:pPr>
    </w:p>
    <w:p w:rsidR="00CA2C4F" w:rsidRDefault="00CA2C4F" w:rsidP="00CA2C4F">
      <w:pPr>
        <w:ind w:firstLine="709"/>
        <w:jc w:val="both"/>
        <w:rPr>
          <w:sz w:val="28"/>
          <w:szCs w:val="28"/>
        </w:rPr>
      </w:pPr>
    </w:p>
    <w:p w:rsidR="00CA2C4F" w:rsidRPr="006D2F24" w:rsidRDefault="00CA2C4F" w:rsidP="00CA2C4F">
      <w:pPr>
        <w:ind w:firstLine="709"/>
        <w:jc w:val="both"/>
        <w:rPr>
          <w:i/>
          <w:sz w:val="22"/>
          <w:szCs w:val="22"/>
        </w:rPr>
      </w:pPr>
      <w:r w:rsidRPr="006D2F24">
        <w:rPr>
          <w:i/>
          <w:sz w:val="22"/>
          <w:szCs w:val="22"/>
        </w:rPr>
        <w:t xml:space="preserve">При подготовке концепции ВПЦ для </w:t>
      </w:r>
      <w:r w:rsidR="00CE73AB" w:rsidRPr="00CE73AB">
        <w:rPr>
          <w:i/>
          <w:sz w:val="22"/>
          <w:szCs w:val="22"/>
        </w:rPr>
        <w:t>Полесского лесхоза</w:t>
      </w:r>
      <w:r w:rsidRPr="006D2F24">
        <w:rPr>
          <w:i/>
          <w:sz w:val="22"/>
          <w:szCs w:val="22"/>
        </w:rPr>
        <w:t xml:space="preserve"> использованы:</w:t>
      </w:r>
    </w:p>
    <w:p w:rsidR="0036781C" w:rsidRPr="006D2F24" w:rsidRDefault="00614516" w:rsidP="00CA2C4F">
      <w:pPr>
        <w:ind w:firstLine="709"/>
        <w:jc w:val="both"/>
        <w:rPr>
          <w:i/>
          <w:sz w:val="22"/>
          <w:szCs w:val="22"/>
        </w:rPr>
      </w:pPr>
      <w:r w:rsidRPr="006D2F24">
        <w:rPr>
          <w:i/>
          <w:sz w:val="22"/>
          <w:szCs w:val="22"/>
        </w:rPr>
        <w:t>–</w:t>
      </w:r>
      <w:r w:rsidR="00CA2C4F" w:rsidRPr="006D2F24">
        <w:rPr>
          <w:i/>
          <w:sz w:val="22"/>
          <w:szCs w:val="22"/>
        </w:rPr>
        <w:t xml:space="preserve"> </w:t>
      </w:r>
      <w:r w:rsidR="0036781C" w:rsidRPr="006D2F24">
        <w:rPr>
          <w:i/>
          <w:sz w:val="22"/>
          <w:szCs w:val="22"/>
        </w:rPr>
        <w:t xml:space="preserve"> </w:t>
      </w:r>
      <w:r w:rsidRPr="006D2F24">
        <w:rPr>
          <w:i/>
          <w:sz w:val="22"/>
          <w:szCs w:val="22"/>
        </w:rPr>
        <w:t xml:space="preserve">Принципы и Критерии </w:t>
      </w:r>
      <w:r w:rsidRPr="006D2F24">
        <w:rPr>
          <w:i/>
          <w:sz w:val="22"/>
          <w:szCs w:val="22"/>
          <w:lang w:val="en-US"/>
        </w:rPr>
        <w:t>FSC</w:t>
      </w:r>
      <w:r w:rsidRPr="006D2F24">
        <w:rPr>
          <w:i/>
          <w:sz w:val="22"/>
          <w:szCs w:val="22"/>
        </w:rPr>
        <w:t>;</w:t>
      </w:r>
    </w:p>
    <w:p w:rsidR="00614516" w:rsidRPr="006D2F24" w:rsidRDefault="00614516" w:rsidP="00CA2C4F">
      <w:pPr>
        <w:ind w:firstLine="709"/>
        <w:jc w:val="both"/>
        <w:rPr>
          <w:i/>
          <w:sz w:val="22"/>
          <w:szCs w:val="22"/>
        </w:rPr>
      </w:pPr>
      <w:r w:rsidRPr="006D2F24">
        <w:rPr>
          <w:i/>
          <w:sz w:val="22"/>
          <w:szCs w:val="22"/>
        </w:rPr>
        <w:t xml:space="preserve">– Лесоустроительный проект </w:t>
      </w:r>
      <w:r w:rsidR="00CE73AB" w:rsidRPr="00CE73AB">
        <w:rPr>
          <w:i/>
          <w:sz w:val="22"/>
          <w:szCs w:val="22"/>
        </w:rPr>
        <w:t xml:space="preserve">Полесского лесхоза </w:t>
      </w:r>
      <w:r w:rsidRPr="006D2F24">
        <w:rPr>
          <w:i/>
          <w:sz w:val="22"/>
          <w:szCs w:val="22"/>
        </w:rPr>
        <w:t>(2013 г.);</w:t>
      </w:r>
    </w:p>
    <w:p w:rsidR="00614516" w:rsidRPr="006D2F24" w:rsidRDefault="00614516" w:rsidP="00CA2C4F">
      <w:pPr>
        <w:ind w:firstLine="709"/>
        <w:jc w:val="both"/>
        <w:rPr>
          <w:i/>
          <w:sz w:val="22"/>
          <w:szCs w:val="22"/>
        </w:rPr>
      </w:pPr>
      <w:r w:rsidRPr="006D2F24">
        <w:rPr>
          <w:i/>
          <w:sz w:val="22"/>
          <w:szCs w:val="22"/>
        </w:rPr>
        <w:t>– Положения о заказниках «Средняя Припять», «Ольманские болота»;</w:t>
      </w:r>
    </w:p>
    <w:p w:rsidR="00614516" w:rsidRPr="006D2F24" w:rsidRDefault="00614516" w:rsidP="00CA2C4F">
      <w:pPr>
        <w:ind w:firstLine="709"/>
        <w:jc w:val="both"/>
        <w:rPr>
          <w:i/>
          <w:sz w:val="22"/>
          <w:szCs w:val="22"/>
        </w:rPr>
      </w:pPr>
      <w:r w:rsidRPr="006D2F24">
        <w:rPr>
          <w:i/>
          <w:sz w:val="22"/>
          <w:szCs w:val="22"/>
        </w:rPr>
        <w:t>– План управления заказником «Ольманские болота» (2015г.);</w:t>
      </w:r>
    </w:p>
    <w:p w:rsidR="00614516" w:rsidRPr="006D2F24" w:rsidRDefault="00614516" w:rsidP="00CA2C4F">
      <w:pPr>
        <w:ind w:firstLine="709"/>
        <w:jc w:val="both"/>
        <w:rPr>
          <w:i/>
          <w:sz w:val="22"/>
          <w:szCs w:val="22"/>
        </w:rPr>
      </w:pPr>
      <w:r w:rsidRPr="006D2F24">
        <w:rPr>
          <w:i/>
          <w:sz w:val="22"/>
          <w:szCs w:val="22"/>
        </w:rPr>
        <w:t>– ТКП 17.12.06-2014 (02120) «Правила выделения и охраны типичных и редких биотопов, типичных и редких природных ландшафтов»;</w:t>
      </w:r>
    </w:p>
    <w:p w:rsidR="00614516" w:rsidRDefault="00614516" w:rsidP="00CA2C4F">
      <w:pPr>
        <w:ind w:firstLine="709"/>
        <w:jc w:val="both"/>
        <w:rPr>
          <w:i/>
          <w:sz w:val="22"/>
          <w:szCs w:val="22"/>
        </w:rPr>
      </w:pPr>
      <w:r w:rsidRPr="006D2F24">
        <w:rPr>
          <w:i/>
          <w:sz w:val="22"/>
          <w:szCs w:val="22"/>
        </w:rPr>
        <w:t>– Сп</w:t>
      </w:r>
      <w:r w:rsidR="006D2F24" w:rsidRPr="006D2F24">
        <w:rPr>
          <w:i/>
          <w:sz w:val="22"/>
          <w:szCs w:val="22"/>
        </w:rPr>
        <w:t>р</w:t>
      </w:r>
      <w:r w:rsidRPr="006D2F24">
        <w:rPr>
          <w:i/>
          <w:sz w:val="22"/>
          <w:szCs w:val="22"/>
        </w:rPr>
        <w:t xml:space="preserve">авочное издание </w:t>
      </w:r>
      <w:r w:rsidR="006D2F24" w:rsidRPr="006D2F24">
        <w:rPr>
          <w:i/>
          <w:sz w:val="22"/>
          <w:szCs w:val="22"/>
        </w:rPr>
        <w:t xml:space="preserve">«Трансграничная </w:t>
      </w:r>
      <w:proofErr w:type="spellStart"/>
      <w:r w:rsidR="006D2F24" w:rsidRPr="006D2F24">
        <w:rPr>
          <w:i/>
          <w:sz w:val="22"/>
          <w:szCs w:val="22"/>
        </w:rPr>
        <w:t>рамсарская</w:t>
      </w:r>
      <w:proofErr w:type="spellEnd"/>
      <w:r w:rsidR="006D2F24" w:rsidRPr="006D2F24">
        <w:rPr>
          <w:i/>
          <w:sz w:val="22"/>
          <w:szCs w:val="22"/>
        </w:rPr>
        <w:t xml:space="preserve"> территория «</w:t>
      </w:r>
      <w:proofErr w:type="spellStart"/>
      <w:r w:rsidR="006D2F24" w:rsidRPr="006D2F24">
        <w:rPr>
          <w:i/>
          <w:sz w:val="22"/>
          <w:szCs w:val="22"/>
        </w:rPr>
        <w:t>Ольманы-Переброды</w:t>
      </w:r>
      <w:proofErr w:type="spellEnd"/>
      <w:r w:rsidR="006D2F24" w:rsidRPr="006D2F24">
        <w:rPr>
          <w:i/>
          <w:sz w:val="22"/>
          <w:szCs w:val="22"/>
        </w:rPr>
        <w:t>» (</w:t>
      </w:r>
      <w:proofErr w:type="spellStart"/>
      <w:r w:rsidR="006D2F24" w:rsidRPr="006D2F24">
        <w:rPr>
          <w:i/>
          <w:sz w:val="22"/>
          <w:szCs w:val="22"/>
          <w:lang w:val="en-US"/>
        </w:rPr>
        <w:t>Olmany</w:t>
      </w:r>
      <w:proofErr w:type="spellEnd"/>
      <w:r w:rsidR="006D2F24" w:rsidRPr="006D2F24">
        <w:rPr>
          <w:i/>
          <w:sz w:val="22"/>
          <w:szCs w:val="22"/>
        </w:rPr>
        <w:t>-</w:t>
      </w:r>
      <w:proofErr w:type="spellStart"/>
      <w:r w:rsidR="006D2F24" w:rsidRPr="006D2F24">
        <w:rPr>
          <w:i/>
          <w:sz w:val="22"/>
          <w:szCs w:val="22"/>
          <w:lang w:val="en-US"/>
        </w:rPr>
        <w:t>Perebrody</w:t>
      </w:r>
      <w:proofErr w:type="spellEnd"/>
      <w:r w:rsidR="006D2F24" w:rsidRPr="006D2F24">
        <w:rPr>
          <w:i/>
          <w:sz w:val="22"/>
          <w:szCs w:val="22"/>
        </w:rPr>
        <w:t xml:space="preserve">). Под </w:t>
      </w:r>
      <w:proofErr w:type="spellStart"/>
      <w:r w:rsidR="006D2F24" w:rsidRPr="006D2F24">
        <w:rPr>
          <w:i/>
          <w:sz w:val="22"/>
          <w:szCs w:val="22"/>
        </w:rPr>
        <w:t>общ.ред</w:t>
      </w:r>
      <w:proofErr w:type="spellEnd"/>
      <w:r w:rsidR="006D2F24" w:rsidRPr="006D2F24">
        <w:rPr>
          <w:i/>
          <w:sz w:val="22"/>
          <w:szCs w:val="22"/>
        </w:rPr>
        <w:t>. Сидорович А.А. – Минск, 2019 г. – 150 с.»;</w:t>
      </w:r>
    </w:p>
    <w:p w:rsidR="0010331A" w:rsidRDefault="0010331A" w:rsidP="00CA2C4F">
      <w:pPr>
        <w:ind w:firstLine="70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– </w:t>
      </w:r>
      <w:hyperlink r:id="rId5" w:history="1">
        <w:r w:rsidRPr="002B344E">
          <w:rPr>
            <w:rStyle w:val="a5"/>
            <w:i/>
            <w:sz w:val="22"/>
            <w:szCs w:val="22"/>
          </w:rPr>
          <w:t>http://datazone.birdlife.org</w:t>
        </w:r>
      </w:hyperlink>
      <w:r>
        <w:rPr>
          <w:i/>
          <w:sz w:val="22"/>
          <w:szCs w:val="22"/>
        </w:rPr>
        <w:t xml:space="preserve"> (Территории важные для птиц</w:t>
      </w:r>
      <w:r w:rsidR="001E6DCF">
        <w:rPr>
          <w:i/>
          <w:sz w:val="22"/>
          <w:szCs w:val="22"/>
        </w:rPr>
        <w:t xml:space="preserve"> сайт </w:t>
      </w:r>
      <w:proofErr w:type="spellStart"/>
      <w:r w:rsidR="001E6DCF">
        <w:rPr>
          <w:i/>
          <w:sz w:val="22"/>
          <w:szCs w:val="22"/>
          <w:lang w:val="en-US"/>
        </w:rPr>
        <w:t>BirdLife</w:t>
      </w:r>
      <w:proofErr w:type="spellEnd"/>
      <w:r w:rsidR="001E6DCF" w:rsidRPr="001E6DCF">
        <w:rPr>
          <w:i/>
          <w:sz w:val="22"/>
          <w:szCs w:val="22"/>
        </w:rPr>
        <w:t xml:space="preserve"> </w:t>
      </w:r>
      <w:r w:rsidR="001E6DCF">
        <w:rPr>
          <w:i/>
          <w:sz w:val="22"/>
          <w:szCs w:val="22"/>
          <w:lang w:val="en-US"/>
        </w:rPr>
        <w:t>International</w:t>
      </w:r>
      <w:r>
        <w:rPr>
          <w:i/>
          <w:sz w:val="22"/>
          <w:szCs w:val="22"/>
        </w:rPr>
        <w:t>)</w:t>
      </w:r>
    </w:p>
    <w:p w:rsidR="0010331A" w:rsidRDefault="0010331A" w:rsidP="00CA2C4F">
      <w:pPr>
        <w:ind w:firstLine="70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– </w:t>
      </w:r>
      <w:hyperlink r:id="rId6" w:history="1">
        <w:r w:rsidR="00885E45" w:rsidRPr="002B344E">
          <w:rPr>
            <w:rStyle w:val="a5"/>
            <w:i/>
            <w:sz w:val="22"/>
            <w:szCs w:val="22"/>
          </w:rPr>
          <w:t>https://www.ramsar.org/wetland/belarus</w:t>
        </w:r>
      </w:hyperlink>
      <w:r w:rsidR="00885E45">
        <w:rPr>
          <w:i/>
          <w:sz w:val="22"/>
          <w:szCs w:val="22"/>
        </w:rPr>
        <w:t xml:space="preserve"> (</w:t>
      </w:r>
      <w:proofErr w:type="spellStart"/>
      <w:r w:rsidR="008D7815">
        <w:rPr>
          <w:i/>
          <w:sz w:val="22"/>
          <w:szCs w:val="22"/>
        </w:rPr>
        <w:t>Рамсарские</w:t>
      </w:r>
      <w:proofErr w:type="spellEnd"/>
      <w:r w:rsidR="008D7815">
        <w:rPr>
          <w:i/>
          <w:sz w:val="22"/>
          <w:szCs w:val="22"/>
        </w:rPr>
        <w:t xml:space="preserve"> угодья</w:t>
      </w:r>
      <w:r w:rsidR="001E6DCF">
        <w:rPr>
          <w:i/>
          <w:sz w:val="22"/>
          <w:szCs w:val="22"/>
        </w:rPr>
        <w:t xml:space="preserve"> – сайт Рамсарской конвенции</w:t>
      </w:r>
      <w:r w:rsidR="00885E45">
        <w:rPr>
          <w:i/>
          <w:sz w:val="22"/>
          <w:szCs w:val="22"/>
        </w:rPr>
        <w:t>)</w:t>
      </w:r>
    </w:p>
    <w:p w:rsidR="008D7815" w:rsidRDefault="008D7815" w:rsidP="00CA2C4F">
      <w:pPr>
        <w:ind w:firstLine="70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– </w:t>
      </w:r>
      <w:hyperlink r:id="rId7" w:history="1">
        <w:r w:rsidRPr="002B344E">
          <w:rPr>
            <w:rStyle w:val="a5"/>
            <w:i/>
            <w:sz w:val="22"/>
            <w:szCs w:val="22"/>
          </w:rPr>
          <w:t>https://rm.coe.int/updated-list-of-officially-adopted-emerald-sites-2020/1680a080d5</w:t>
        </w:r>
      </w:hyperlink>
      <w:r>
        <w:rPr>
          <w:i/>
          <w:sz w:val="22"/>
          <w:szCs w:val="22"/>
        </w:rPr>
        <w:t xml:space="preserve"> (объекты Изумрудной сети - сайт Бернской конвенции).</w:t>
      </w:r>
    </w:p>
    <w:p w:rsidR="0036781C" w:rsidRPr="00F064BE" w:rsidRDefault="006D2F24" w:rsidP="00B96E4A">
      <w:pPr>
        <w:ind w:firstLine="709"/>
        <w:jc w:val="both"/>
        <w:rPr>
          <w:sz w:val="28"/>
          <w:szCs w:val="28"/>
        </w:rPr>
      </w:pPr>
      <w:r w:rsidRPr="006D2F24">
        <w:rPr>
          <w:i/>
          <w:sz w:val="22"/>
          <w:szCs w:val="22"/>
        </w:rPr>
        <w:t xml:space="preserve">– предварительные результаты работ по выявлению первобытных лесов на территории Полесья </w:t>
      </w:r>
      <w:r w:rsidRPr="006D2F24">
        <w:rPr>
          <w:i/>
          <w:color w:val="000000"/>
          <w:sz w:val="22"/>
          <w:szCs w:val="22"/>
        </w:rPr>
        <w:t>в рамках проекта «Полесье – дикая природа без границ» («</w:t>
      </w:r>
      <w:proofErr w:type="spellStart"/>
      <w:r w:rsidRPr="006D2F24">
        <w:rPr>
          <w:i/>
          <w:color w:val="000000"/>
          <w:sz w:val="22"/>
          <w:szCs w:val="22"/>
        </w:rPr>
        <w:t>Ахова</w:t>
      </w:r>
      <w:proofErr w:type="spellEnd"/>
      <w:r w:rsidRPr="006D2F24">
        <w:rPr>
          <w:i/>
          <w:color w:val="000000"/>
          <w:sz w:val="22"/>
          <w:szCs w:val="22"/>
        </w:rPr>
        <w:t xml:space="preserve"> </w:t>
      </w:r>
      <w:proofErr w:type="spellStart"/>
      <w:r w:rsidRPr="006D2F24">
        <w:rPr>
          <w:i/>
          <w:color w:val="000000"/>
          <w:sz w:val="22"/>
          <w:szCs w:val="22"/>
        </w:rPr>
        <w:t>птушак</w:t>
      </w:r>
      <w:proofErr w:type="spellEnd"/>
      <w:r w:rsidRPr="006D2F24">
        <w:rPr>
          <w:i/>
          <w:color w:val="000000"/>
          <w:sz w:val="22"/>
          <w:szCs w:val="22"/>
        </w:rPr>
        <w:t xml:space="preserve"> </w:t>
      </w:r>
      <w:proofErr w:type="spellStart"/>
      <w:r w:rsidRPr="006D2F24">
        <w:rPr>
          <w:i/>
          <w:color w:val="000000"/>
          <w:sz w:val="22"/>
          <w:szCs w:val="22"/>
        </w:rPr>
        <w:t>Бацька</w:t>
      </w:r>
      <w:proofErr w:type="spellEnd"/>
      <w:r w:rsidRPr="006D2F24">
        <w:rPr>
          <w:i/>
          <w:color w:val="000000"/>
          <w:sz w:val="22"/>
          <w:szCs w:val="22"/>
          <w:lang w:val="be-BY"/>
        </w:rPr>
        <w:t>ў</w:t>
      </w:r>
      <w:proofErr w:type="spellStart"/>
      <w:r w:rsidRPr="006D2F24">
        <w:rPr>
          <w:i/>
          <w:color w:val="000000"/>
          <w:sz w:val="22"/>
          <w:szCs w:val="22"/>
        </w:rPr>
        <w:t>шчыны</w:t>
      </w:r>
      <w:proofErr w:type="spellEnd"/>
      <w:r w:rsidRPr="006D2F24">
        <w:rPr>
          <w:i/>
          <w:color w:val="000000"/>
          <w:sz w:val="22"/>
          <w:szCs w:val="22"/>
        </w:rPr>
        <w:t xml:space="preserve">» и </w:t>
      </w:r>
      <w:proofErr w:type="spellStart"/>
      <w:r w:rsidRPr="006D2F24">
        <w:rPr>
          <w:i/>
          <w:color w:val="000000"/>
          <w:sz w:val="22"/>
          <w:szCs w:val="22"/>
        </w:rPr>
        <w:t>Франкфуртское</w:t>
      </w:r>
      <w:proofErr w:type="spellEnd"/>
      <w:r w:rsidRPr="006D2F24">
        <w:rPr>
          <w:i/>
          <w:color w:val="000000"/>
          <w:sz w:val="22"/>
          <w:szCs w:val="22"/>
        </w:rPr>
        <w:t xml:space="preserve"> зоологическое общество).</w:t>
      </w:r>
      <w:r w:rsidR="0036781C" w:rsidRPr="00F064BE">
        <w:rPr>
          <w:sz w:val="28"/>
          <w:szCs w:val="28"/>
        </w:rPr>
        <w:t xml:space="preserve"> </w:t>
      </w:r>
    </w:p>
    <w:p w:rsidR="00DC68F3" w:rsidRDefault="00DC68F3" w:rsidP="00DC68F3">
      <w:pPr>
        <w:rPr>
          <w:rFonts w:cs="Arial"/>
          <w:bCs/>
          <w:caps/>
          <w:kern w:val="32"/>
          <w:sz w:val="26"/>
          <w:szCs w:val="26"/>
        </w:rPr>
      </w:pPr>
    </w:p>
    <w:p w:rsidR="00F754FB" w:rsidRPr="00812EF5" w:rsidRDefault="00F754FB" w:rsidP="00F558AF">
      <w:pPr>
        <w:ind w:firstLine="709"/>
        <w:jc w:val="both"/>
        <w:rPr>
          <w:sz w:val="28"/>
          <w:szCs w:val="28"/>
        </w:rPr>
      </w:pPr>
    </w:p>
    <w:p w:rsidR="008D09E7" w:rsidRDefault="008D09E7">
      <w:pPr>
        <w:widowControl/>
        <w:autoSpaceDE/>
        <w:autoSpaceDN/>
        <w:adjustRightInd/>
        <w:spacing w:after="160" w:line="259" w:lineRule="auto"/>
        <w:rPr>
          <w:sz w:val="28"/>
          <w:szCs w:val="28"/>
        </w:rPr>
      </w:pPr>
    </w:p>
    <w:p w:rsidR="008D09E7" w:rsidRDefault="005A2105" w:rsidP="00291E80">
      <w:pPr>
        <w:widowControl/>
        <w:autoSpaceDE/>
        <w:autoSpaceDN/>
        <w:adjustRightInd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7572375"/>
            <wp:effectExtent l="19050" t="0" r="0" b="0"/>
            <wp:docPr id="6" name="Рисунок 2" descr="C:\Users\Администратор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29A" w:rsidRDefault="008D09E7" w:rsidP="00291E80">
      <w:pPr>
        <w:widowControl/>
        <w:autoSpaceDE/>
        <w:autoSpaceDN/>
        <w:adjustRightInd/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5259B5">
        <w:rPr>
          <w:sz w:val="28"/>
          <w:szCs w:val="28"/>
        </w:rPr>
        <w:t>1</w:t>
      </w:r>
      <w:r>
        <w:rPr>
          <w:sz w:val="28"/>
          <w:szCs w:val="28"/>
        </w:rPr>
        <w:t xml:space="preserve"> – Распределение лесов по категориям </w:t>
      </w:r>
      <w:proofErr w:type="spellStart"/>
      <w:r>
        <w:rPr>
          <w:sz w:val="28"/>
          <w:szCs w:val="28"/>
        </w:rPr>
        <w:t>защитности</w:t>
      </w:r>
      <w:proofErr w:type="spellEnd"/>
      <w:r>
        <w:rPr>
          <w:sz w:val="28"/>
          <w:szCs w:val="28"/>
        </w:rPr>
        <w:t xml:space="preserve"> (</w:t>
      </w:r>
      <w:proofErr w:type="spellStart"/>
      <w:r w:rsidR="005259B5">
        <w:rPr>
          <w:sz w:val="28"/>
          <w:szCs w:val="28"/>
        </w:rPr>
        <w:t>особо-охраняемые</w:t>
      </w:r>
      <w:proofErr w:type="spellEnd"/>
      <w:r w:rsidR="005259B5">
        <w:rPr>
          <w:sz w:val="28"/>
          <w:szCs w:val="28"/>
        </w:rPr>
        <w:t xml:space="preserve"> природные территории – </w:t>
      </w:r>
      <w:r>
        <w:rPr>
          <w:sz w:val="28"/>
          <w:szCs w:val="28"/>
        </w:rPr>
        <w:t xml:space="preserve">ВПЦ 1, </w:t>
      </w:r>
      <w:r w:rsidR="005259B5">
        <w:rPr>
          <w:sz w:val="28"/>
          <w:szCs w:val="28"/>
        </w:rPr>
        <w:t>заказник «</w:t>
      </w:r>
      <w:proofErr w:type="spellStart"/>
      <w:r w:rsidR="005259B5">
        <w:rPr>
          <w:sz w:val="28"/>
          <w:szCs w:val="28"/>
        </w:rPr>
        <w:t>Ольманские</w:t>
      </w:r>
      <w:proofErr w:type="spellEnd"/>
      <w:r w:rsidR="005259B5">
        <w:rPr>
          <w:sz w:val="28"/>
          <w:szCs w:val="28"/>
        </w:rPr>
        <w:t xml:space="preserve"> болота» – </w:t>
      </w:r>
      <w:r w:rsidR="00291E80">
        <w:rPr>
          <w:sz w:val="28"/>
          <w:szCs w:val="28"/>
        </w:rPr>
        <w:t>ВПЦ</w:t>
      </w:r>
      <w:r w:rsidR="00911D89">
        <w:rPr>
          <w:sz w:val="28"/>
          <w:szCs w:val="28"/>
        </w:rPr>
        <w:t xml:space="preserve"> </w:t>
      </w:r>
      <w:r w:rsidR="00291E80">
        <w:rPr>
          <w:sz w:val="28"/>
          <w:szCs w:val="28"/>
        </w:rPr>
        <w:t xml:space="preserve">2, </w:t>
      </w:r>
      <w:r w:rsidR="00291E80" w:rsidRPr="00291E80">
        <w:rPr>
          <w:sz w:val="28"/>
          <w:szCs w:val="24"/>
          <w:lang w:eastAsia="be-BY"/>
        </w:rPr>
        <w:t xml:space="preserve">Культурные ценности </w:t>
      </w:r>
      <w:r w:rsidR="00291E80">
        <w:rPr>
          <w:sz w:val="28"/>
          <w:szCs w:val="28"/>
        </w:rPr>
        <w:t>ВПЦ 6</w:t>
      </w:r>
      <w:r w:rsidR="00945209">
        <w:rPr>
          <w:sz w:val="28"/>
          <w:szCs w:val="28"/>
        </w:rPr>
        <w:t xml:space="preserve"> </w:t>
      </w:r>
    </w:p>
    <w:p w:rsidR="00291E80" w:rsidRDefault="00291E80" w:rsidP="00291E80">
      <w:pPr>
        <w:widowControl/>
        <w:autoSpaceDE/>
        <w:autoSpaceDN/>
        <w:adjustRightInd/>
        <w:spacing w:after="160" w:line="259" w:lineRule="auto"/>
        <w:jc w:val="center"/>
        <w:rPr>
          <w:sz w:val="28"/>
          <w:szCs w:val="28"/>
        </w:rPr>
      </w:pPr>
    </w:p>
    <w:p w:rsidR="00291E80" w:rsidRDefault="00291E80" w:rsidP="00291E80">
      <w:pPr>
        <w:widowControl/>
        <w:autoSpaceDE/>
        <w:autoSpaceDN/>
        <w:adjustRightInd/>
        <w:spacing w:after="160" w:line="259" w:lineRule="auto"/>
        <w:jc w:val="center"/>
        <w:rPr>
          <w:sz w:val="28"/>
          <w:szCs w:val="28"/>
        </w:rPr>
      </w:pPr>
    </w:p>
    <w:p w:rsidR="00291E80" w:rsidRDefault="002A33DA" w:rsidP="00291E80">
      <w:pPr>
        <w:widowControl/>
        <w:autoSpaceDE/>
        <w:autoSpaceDN/>
        <w:adjustRightInd/>
        <w:spacing w:after="160" w:line="259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7772400"/>
            <wp:effectExtent l="19050" t="0" r="0" b="0"/>
            <wp:docPr id="5" name="Рисунок 1" descr="C:\Users\Администратор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E80" w:rsidRDefault="00911D89" w:rsidP="00291E80">
      <w:pPr>
        <w:widowControl/>
        <w:autoSpaceDE/>
        <w:autoSpaceDN/>
        <w:adjustRightInd/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2– </w:t>
      </w:r>
      <w:r w:rsidR="00291E80">
        <w:rPr>
          <w:sz w:val="28"/>
          <w:szCs w:val="28"/>
        </w:rPr>
        <w:t>защитные леса – ВПЦ 4</w:t>
      </w:r>
    </w:p>
    <w:p w:rsidR="002D229A" w:rsidRDefault="002D229A" w:rsidP="008D09E7">
      <w:pPr>
        <w:widowControl/>
        <w:autoSpaceDE/>
        <w:autoSpaceDN/>
        <w:adjustRightInd/>
        <w:spacing w:after="160" w:line="259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3530" cy="39547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2699" t="7981" r="13415" b="7184"/>
                    <a:stretch/>
                  </pic:blipFill>
                  <pic:spPr bwMode="auto">
                    <a:xfrm>
                      <a:off x="0" y="0"/>
                      <a:ext cx="6131923" cy="3960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09E7" w:rsidRDefault="00911D89" w:rsidP="008D09E7">
      <w:pPr>
        <w:widowControl/>
        <w:autoSpaceDE/>
        <w:autoSpaceDN/>
        <w:adjustRightInd/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3</w:t>
      </w:r>
      <w:r w:rsidR="002D229A">
        <w:rPr>
          <w:sz w:val="28"/>
          <w:szCs w:val="28"/>
        </w:rPr>
        <w:t xml:space="preserve"> – Расположение ТВП «Пойма Львы»</w:t>
      </w:r>
      <w:r w:rsidR="002F274A">
        <w:rPr>
          <w:sz w:val="28"/>
          <w:szCs w:val="28"/>
        </w:rPr>
        <w:t xml:space="preserve"> </w:t>
      </w:r>
      <w:r w:rsidR="001E6DCF">
        <w:rPr>
          <w:sz w:val="28"/>
          <w:szCs w:val="28"/>
        </w:rPr>
        <w:t xml:space="preserve">(в этих же границах на сайте Бернской конвенции зарегистрирован одноименный объект Изумрудной сети) </w:t>
      </w:r>
      <w:r w:rsidR="002F274A">
        <w:rPr>
          <w:sz w:val="28"/>
          <w:szCs w:val="28"/>
        </w:rPr>
        <w:t xml:space="preserve">(источник: </w:t>
      </w:r>
      <w:hyperlink r:id="rId11" w:history="1">
        <w:r w:rsidR="00B96E4A" w:rsidRPr="002B344E">
          <w:rPr>
            <w:rStyle w:val="a5"/>
            <w:sz w:val="28"/>
            <w:szCs w:val="28"/>
          </w:rPr>
          <w:t>http://datazone.birdlife.org/site/factsheet/lva-floodplain-iba-belarus</w:t>
        </w:r>
      </w:hyperlink>
      <w:r w:rsidR="002F274A">
        <w:rPr>
          <w:sz w:val="28"/>
          <w:szCs w:val="28"/>
        </w:rPr>
        <w:t>)</w:t>
      </w:r>
      <w:r w:rsidR="00B96E4A">
        <w:rPr>
          <w:sz w:val="28"/>
          <w:szCs w:val="28"/>
        </w:rPr>
        <w:t xml:space="preserve"> </w:t>
      </w:r>
      <w:r w:rsidR="008D09E7">
        <w:rPr>
          <w:sz w:val="28"/>
          <w:szCs w:val="28"/>
        </w:rPr>
        <w:br w:type="page"/>
      </w:r>
    </w:p>
    <w:p w:rsidR="00DF798B" w:rsidRDefault="00DF798B" w:rsidP="00D96014">
      <w:pPr>
        <w:ind w:firstLine="709"/>
        <w:jc w:val="both"/>
        <w:rPr>
          <w:sz w:val="28"/>
          <w:szCs w:val="18"/>
        </w:rPr>
      </w:pPr>
    </w:p>
    <w:p w:rsidR="00D96014" w:rsidRDefault="000644D6" w:rsidP="00DF798B">
      <w:pPr>
        <w:jc w:val="both"/>
        <w:rPr>
          <w:sz w:val="28"/>
          <w:szCs w:val="18"/>
        </w:rPr>
      </w:pPr>
      <w:r>
        <w:rPr>
          <w:noProof/>
        </w:rPr>
        <w:drawing>
          <wp:inline distT="0" distB="0" distL="0" distR="0">
            <wp:extent cx="5962650" cy="7448550"/>
            <wp:effectExtent l="19050" t="0" r="0" b="0"/>
            <wp:docPr id="7" name="Рисунок 3" descr="C:\Users\Администратор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8B" w:rsidRDefault="00DF798B" w:rsidP="00DF798B">
      <w:pPr>
        <w:jc w:val="both"/>
        <w:rPr>
          <w:sz w:val="28"/>
          <w:szCs w:val="18"/>
        </w:rPr>
      </w:pPr>
    </w:p>
    <w:p w:rsidR="008D09E7" w:rsidRDefault="008D09E7" w:rsidP="008D09E7">
      <w:pPr>
        <w:ind w:firstLine="709"/>
        <w:jc w:val="center"/>
        <w:rPr>
          <w:sz w:val="28"/>
          <w:szCs w:val="18"/>
        </w:rPr>
      </w:pPr>
      <w:r>
        <w:rPr>
          <w:sz w:val="28"/>
          <w:szCs w:val="18"/>
        </w:rPr>
        <w:t xml:space="preserve">Рисунок </w:t>
      </w:r>
      <w:r w:rsidR="00B96E4A">
        <w:rPr>
          <w:sz w:val="28"/>
          <w:szCs w:val="18"/>
        </w:rPr>
        <w:t>3</w:t>
      </w:r>
      <w:r>
        <w:rPr>
          <w:sz w:val="28"/>
          <w:szCs w:val="18"/>
        </w:rPr>
        <w:t xml:space="preserve"> </w:t>
      </w:r>
      <w:r>
        <w:rPr>
          <w:sz w:val="28"/>
          <w:szCs w:val="18"/>
        </w:rPr>
        <w:softHyphen/>
        <w:t xml:space="preserve">– Первобытные леса и </w:t>
      </w:r>
      <w:proofErr w:type="spellStart"/>
      <w:r>
        <w:rPr>
          <w:sz w:val="28"/>
          <w:szCs w:val="18"/>
        </w:rPr>
        <w:t>малонарушенные</w:t>
      </w:r>
      <w:proofErr w:type="spellEnd"/>
      <w:r>
        <w:rPr>
          <w:sz w:val="28"/>
          <w:szCs w:val="18"/>
        </w:rPr>
        <w:t xml:space="preserve"> болотные массивы на территории </w:t>
      </w:r>
      <w:r w:rsidR="00CE73AB" w:rsidRPr="00CE73AB">
        <w:rPr>
          <w:sz w:val="28"/>
          <w:szCs w:val="18"/>
        </w:rPr>
        <w:t xml:space="preserve">Полесского лесхоза </w:t>
      </w:r>
      <w:r>
        <w:rPr>
          <w:sz w:val="28"/>
          <w:szCs w:val="18"/>
        </w:rPr>
        <w:t>(ВПЦ 3)</w:t>
      </w:r>
      <w:r w:rsidR="00B96E4A">
        <w:rPr>
          <w:sz w:val="28"/>
          <w:szCs w:val="18"/>
        </w:rPr>
        <w:t xml:space="preserve"> </w:t>
      </w:r>
    </w:p>
    <w:sectPr w:rsidR="008D09E7" w:rsidSect="00B30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MS Reference Sans Serif">
    <w:altName w:val="MS Reference Sans Serif"/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Sans Serif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57A63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A0453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5052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F68C0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D76AE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B9807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2208B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2E40D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EC02C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07267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C0B06"/>
    <w:multiLevelType w:val="hybridMultilevel"/>
    <w:tmpl w:val="0EFE8D36"/>
    <w:lvl w:ilvl="0" w:tplc="56DC9F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1F71D71"/>
    <w:multiLevelType w:val="hybridMultilevel"/>
    <w:tmpl w:val="49605AF6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172FF3"/>
    <w:multiLevelType w:val="hybridMultilevel"/>
    <w:tmpl w:val="6C8483EC"/>
    <w:lvl w:ilvl="0" w:tplc="66C644B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90DC9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40721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E03B7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885B6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0E9FA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CE9F2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DA26A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FEC76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7014202"/>
    <w:multiLevelType w:val="hybridMultilevel"/>
    <w:tmpl w:val="FAC4BEE6"/>
    <w:lvl w:ilvl="0" w:tplc="1FB4B1A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E60F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5CA4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CE7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8A972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DAC92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12852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90DFF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98F3F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7054304"/>
    <w:multiLevelType w:val="hybridMultilevel"/>
    <w:tmpl w:val="84960078"/>
    <w:lvl w:ilvl="0" w:tplc="3A30D6E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D25F3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3489E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AAD09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4A0CF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909A4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96310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D4BE2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14A25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AF976A6"/>
    <w:multiLevelType w:val="multilevel"/>
    <w:tmpl w:val="9890443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9" w:hanging="1440"/>
      </w:pPr>
      <w:rPr>
        <w:rFonts w:hint="default"/>
      </w:rPr>
    </w:lvl>
  </w:abstractNum>
  <w:abstractNum w:abstractNumId="16">
    <w:nsid w:val="1B523D27"/>
    <w:multiLevelType w:val="hybridMultilevel"/>
    <w:tmpl w:val="1C9AAA2E"/>
    <w:lvl w:ilvl="0" w:tplc="96107670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</w:lvl>
    <w:lvl w:ilvl="3" w:tplc="0423000F" w:tentative="1">
      <w:start w:val="1"/>
      <w:numFmt w:val="decimal"/>
      <w:lvlText w:val="%4."/>
      <w:lvlJc w:val="left"/>
      <w:pPr>
        <w:ind w:left="3229" w:hanging="360"/>
      </w:p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</w:lvl>
    <w:lvl w:ilvl="6" w:tplc="0423000F" w:tentative="1">
      <w:start w:val="1"/>
      <w:numFmt w:val="decimal"/>
      <w:lvlText w:val="%7."/>
      <w:lvlJc w:val="left"/>
      <w:pPr>
        <w:ind w:left="5389" w:hanging="360"/>
      </w:p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1BD90EC3"/>
    <w:multiLevelType w:val="hybridMultilevel"/>
    <w:tmpl w:val="0B6EE204"/>
    <w:lvl w:ilvl="0" w:tplc="5C64DD2A">
      <w:start w:val="4"/>
      <w:numFmt w:val="decimal"/>
      <w:lvlText w:val="%1."/>
      <w:lvlJc w:val="left"/>
      <w:pPr>
        <w:ind w:left="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single" w:color="000000"/>
        <w:bdr w:val="none" w:sz="0" w:space="0" w:color="auto"/>
        <w:shd w:val="clear" w:color="auto" w:fill="auto"/>
        <w:vertAlign w:val="baseline"/>
      </w:rPr>
    </w:lvl>
    <w:lvl w:ilvl="1" w:tplc="54304C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single" w:color="000000"/>
        <w:bdr w:val="none" w:sz="0" w:space="0" w:color="auto"/>
        <w:shd w:val="clear" w:color="auto" w:fill="auto"/>
        <w:vertAlign w:val="baseline"/>
      </w:rPr>
    </w:lvl>
    <w:lvl w:ilvl="2" w:tplc="D8B2CF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single" w:color="000000"/>
        <w:bdr w:val="none" w:sz="0" w:space="0" w:color="auto"/>
        <w:shd w:val="clear" w:color="auto" w:fill="auto"/>
        <w:vertAlign w:val="baseline"/>
      </w:rPr>
    </w:lvl>
    <w:lvl w:ilvl="3" w:tplc="0B96CC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single" w:color="000000"/>
        <w:bdr w:val="none" w:sz="0" w:space="0" w:color="auto"/>
        <w:shd w:val="clear" w:color="auto" w:fill="auto"/>
        <w:vertAlign w:val="baseline"/>
      </w:rPr>
    </w:lvl>
    <w:lvl w:ilvl="4" w:tplc="463E06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single" w:color="000000"/>
        <w:bdr w:val="none" w:sz="0" w:space="0" w:color="auto"/>
        <w:shd w:val="clear" w:color="auto" w:fill="auto"/>
        <w:vertAlign w:val="baseline"/>
      </w:rPr>
    </w:lvl>
    <w:lvl w:ilvl="5" w:tplc="FF3419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single" w:color="000000"/>
        <w:bdr w:val="none" w:sz="0" w:space="0" w:color="auto"/>
        <w:shd w:val="clear" w:color="auto" w:fill="auto"/>
        <w:vertAlign w:val="baseline"/>
      </w:rPr>
    </w:lvl>
    <w:lvl w:ilvl="6" w:tplc="86804B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single" w:color="000000"/>
        <w:bdr w:val="none" w:sz="0" w:space="0" w:color="auto"/>
        <w:shd w:val="clear" w:color="auto" w:fill="auto"/>
        <w:vertAlign w:val="baseline"/>
      </w:rPr>
    </w:lvl>
    <w:lvl w:ilvl="7" w:tplc="2C7052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single" w:color="000000"/>
        <w:bdr w:val="none" w:sz="0" w:space="0" w:color="auto"/>
        <w:shd w:val="clear" w:color="auto" w:fill="auto"/>
        <w:vertAlign w:val="baseline"/>
      </w:rPr>
    </w:lvl>
    <w:lvl w:ilvl="8" w:tplc="995499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2184089A"/>
    <w:multiLevelType w:val="hybridMultilevel"/>
    <w:tmpl w:val="7F1AA97A"/>
    <w:lvl w:ilvl="0" w:tplc="2A4E70F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FC9E5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A8199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7044A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162C2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7E770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E6CD8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E8F6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4AEFE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2B4613"/>
    <w:multiLevelType w:val="hybridMultilevel"/>
    <w:tmpl w:val="FC1EC470"/>
    <w:lvl w:ilvl="0" w:tplc="7582994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3EA6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E2E37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7C47E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5EE24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B0DBC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76673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6446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5A005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046329F"/>
    <w:multiLevelType w:val="hybridMultilevel"/>
    <w:tmpl w:val="7C5C3C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8612202"/>
    <w:multiLevelType w:val="hybridMultilevel"/>
    <w:tmpl w:val="B38EC732"/>
    <w:lvl w:ilvl="0" w:tplc="56DC9F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86F46E9"/>
    <w:multiLevelType w:val="hybridMultilevel"/>
    <w:tmpl w:val="43126C0C"/>
    <w:lvl w:ilvl="0" w:tplc="69544E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94FA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9A6CA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FC5E6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263CB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1A422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A2877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5ABF4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2C05C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B740D21"/>
    <w:multiLevelType w:val="hybridMultilevel"/>
    <w:tmpl w:val="00B22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52398B"/>
    <w:multiLevelType w:val="hybridMultilevel"/>
    <w:tmpl w:val="6E02A69C"/>
    <w:lvl w:ilvl="0" w:tplc="3B78BA0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6E8EE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FCAF6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8AF22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5040C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EC13A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6E3A7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82304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E407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1C00DD"/>
    <w:multiLevelType w:val="hybridMultilevel"/>
    <w:tmpl w:val="9E40A778"/>
    <w:lvl w:ilvl="0" w:tplc="18106F0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C2BF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42F08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C4C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68FFC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96E2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98B5C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56051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BCD03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3914632"/>
    <w:multiLevelType w:val="multilevel"/>
    <w:tmpl w:val="70A86C6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27">
    <w:nsid w:val="43A25112"/>
    <w:multiLevelType w:val="hybridMultilevel"/>
    <w:tmpl w:val="AFA847C8"/>
    <w:lvl w:ilvl="0" w:tplc="56DC9F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61C6EFD"/>
    <w:multiLevelType w:val="hybridMultilevel"/>
    <w:tmpl w:val="478C1DF0"/>
    <w:lvl w:ilvl="0" w:tplc="56DC9F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052EEE"/>
    <w:multiLevelType w:val="hybridMultilevel"/>
    <w:tmpl w:val="49C455B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7D6CF5"/>
    <w:multiLevelType w:val="hybridMultilevel"/>
    <w:tmpl w:val="76481C44"/>
    <w:lvl w:ilvl="0" w:tplc="CEA8AF64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398C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4CA44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6DC70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F4EB8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E880D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E58F5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D56CF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F7C5F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4B426FC7"/>
    <w:multiLevelType w:val="hybridMultilevel"/>
    <w:tmpl w:val="DD769768"/>
    <w:lvl w:ilvl="0" w:tplc="0A60420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F222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C4A57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78E15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6C655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E4ACD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EC1FF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76EF7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06BE0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3524907"/>
    <w:multiLevelType w:val="hybridMultilevel"/>
    <w:tmpl w:val="9CEEC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BF1854"/>
    <w:multiLevelType w:val="hybridMultilevel"/>
    <w:tmpl w:val="04743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914914"/>
    <w:multiLevelType w:val="hybridMultilevel"/>
    <w:tmpl w:val="CEC4E20C"/>
    <w:lvl w:ilvl="0" w:tplc="005AC00A">
      <w:start w:val="6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60963568"/>
    <w:multiLevelType w:val="multilevel"/>
    <w:tmpl w:val="372E6506"/>
    <w:lvl w:ilvl="0">
      <w:start w:val="1"/>
      <w:numFmt w:val="decimal"/>
      <w:pStyle w:val="a"/>
      <w:lvlText w:val="%1 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2">
      <w:start w:val="1"/>
      <w:numFmt w:val="decimal"/>
      <w:lvlText w:val="%1%2%3)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0" w:firstLine="709"/>
      </w:pPr>
      <w:rPr>
        <w:rFonts w:hint="default"/>
      </w:rPr>
    </w:lvl>
  </w:abstractNum>
  <w:abstractNum w:abstractNumId="36">
    <w:nsid w:val="649B49E6"/>
    <w:multiLevelType w:val="multilevel"/>
    <w:tmpl w:val="A1527056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65EF550E"/>
    <w:multiLevelType w:val="hybridMultilevel"/>
    <w:tmpl w:val="5FBACA34"/>
    <w:lvl w:ilvl="0" w:tplc="56DC9F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D28799C"/>
    <w:multiLevelType w:val="hybridMultilevel"/>
    <w:tmpl w:val="47F85DC4"/>
    <w:lvl w:ilvl="0" w:tplc="BD588A5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FC5A7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6CE6B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EE519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208A8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4E3F9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1EEC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FC8BA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3A357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DDE1DA4"/>
    <w:multiLevelType w:val="hybridMultilevel"/>
    <w:tmpl w:val="B5A2977A"/>
    <w:lvl w:ilvl="0" w:tplc="9956DDE2">
      <w:start w:val="1"/>
      <w:numFmt w:val="decimal"/>
      <w:lvlText w:val="%1.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single" w:color="000000"/>
        <w:bdr w:val="none" w:sz="0" w:space="0" w:color="auto"/>
        <w:shd w:val="clear" w:color="auto" w:fill="auto"/>
        <w:vertAlign w:val="baseline"/>
      </w:rPr>
    </w:lvl>
    <w:lvl w:ilvl="1" w:tplc="A43864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single" w:color="000000"/>
        <w:bdr w:val="none" w:sz="0" w:space="0" w:color="auto"/>
        <w:shd w:val="clear" w:color="auto" w:fill="auto"/>
        <w:vertAlign w:val="baseline"/>
      </w:rPr>
    </w:lvl>
    <w:lvl w:ilvl="2" w:tplc="2FD8DA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single" w:color="000000"/>
        <w:bdr w:val="none" w:sz="0" w:space="0" w:color="auto"/>
        <w:shd w:val="clear" w:color="auto" w:fill="auto"/>
        <w:vertAlign w:val="baseline"/>
      </w:rPr>
    </w:lvl>
    <w:lvl w:ilvl="3" w:tplc="F77622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single" w:color="000000"/>
        <w:bdr w:val="none" w:sz="0" w:space="0" w:color="auto"/>
        <w:shd w:val="clear" w:color="auto" w:fill="auto"/>
        <w:vertAlign w:val="baseline"/>
      </w:rPr>
    </w:lvl>
    <w:lvl w:ilvl="4" w:tplc="619645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single" w:color="000000"/>
        <w:bdr w:val="none" w:sz="0" w:space="0" w:color="auto"/>
        <w:shd w:val="clear" w:color="auto" w:fill="auto"/>
        <w:vertAlign w:val="baseline"/>
      </w:rPr>
    </w:lvl>
    <w:lvl w:ilvl="5" w:tplc="CB5E82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single" w:color="000000"/>
        <w:bdr w:val="none" w:sz="0" w:space="0" w:color="auto"/>
        <w:shd w:val="clear" w:color="auto" w:fill="auto"/>
        <w:vertAlign w:val="baseline"/>
      </w:rPr>
    </w:lvl>
    <w:lvl w:ilvl="6" w:tplc="BBDA10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single" w:color="000000"/>
        <w:bdr w:val="none" w:sz="0" w:space="0" w:color="auto"/>
        <w:shd w:val="clear" w:color="auto" w:fill="auto"/>
        <w:vertAlign w:val="baseline"/>
      </w:rPr>
    </w:lvl>
    <w:lvl w:ilvl="7" w:tplc="F06AC5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single" w:color="000000"/>
        <w:bdr w:val="none" w:sz="0" w:space="0" w:color="auto"/>
        <w:shd w:val="clear" w:color="auto" w:fill="auto"/>
        <w:vertAlign w:val="baseline"/>
      </w:rPr>
    </w:lvl>
    <w:lvl w:ilvl="8" w:tplc="F85691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730C6CF1"/>
    <w:multiLevelType w:val="hybridMultilevel"/>
    <w:tmpl w:val="62CE105C"/>
    <w:lvl w:ilvl="0" w:tplc="28964E5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</w:num>
  <w:num w:numId="2">
    <w:abstractNumId w:val="28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32"/>
  </w:num>
  <w:num w:numId="14">
    <w:abstractNumId w:val="35"/>
  </w:num>
  <w:num w:numId="15">
    <w:abstractNumId w:val="35"/>
    <w:lvlOverride w:ilvl="0">
      <w:lvl w:ilvl="0">
        <w:start w:val="1"/>
        <w:numFmt w:val="decimal"/>
        <w:pStyle w:val="a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ind w:left="709" w:hanging="349"/>
        </w:pPr>
        <w:rPr>
          <w:rFonts w:hint="default"/>
        </w:rPr>
      </w:lvl>
    </w:lvlOverride>
    <w:lvlOverride w:ilvl="2">
      <w:lvl w:ilvl="2">
        <w:start w:val="1"/>
        <w:numFmt w:val="decimal"/>
        <w:lvlText w:val="%1%2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34"/>
  </w:num>
  <w:num w:numId="17">
    <w:abstractNumId w:val="39"/>
  </w:num>
  <w:num w:numId="18">
    <w:abstractNumId w:val="17"/>
  </w:num>
  <w:num w:numId="19">
    <w:abstractNumId w:val="30"/>
  </w:num>
  <w:num w:numId="20">
    <w:abstractNumId w:val="33"/>
  </w:num>
  <w:num w:numId="21">
    <w:abstractNumId w:val="27"/>
  </w:num>
  <w:num w:numId="22">
    <w:abstractNumId w:val="20"/>
  </w:num>
  <w:num w:numId="23">
    <w:abstractNumId w:val="37"/>
  </w:num>
  <w:num w:numId="24">
    <w:abstractNumId w:val="23"/>
  </w:num>
  <w:num w:numId="25">
    <w:abstractNumId w:val="21"/>
  </w:num>
  <w:num w:numId="26">
    <w:abstractNumId w:val="15"/>
  </w:num>
  <w:num w:numId="27">
    <w:abstractNumId w:val="11"/>
  </w:num>
  <w:num w:numId="28">
    <w:abstractNumId w:val="10"/>
  </w:num>
  <w:num w:numId="29">
    <w:abstractNumId w:val="26"/>
  </w:num>
  <w:num w:numId="30">
    <w:abstractNumId w:val="40"/>
  </w:num>
  <w:num w:numId="31">
    <w:abstractNumId w:val="16"/>
  </w:num>
  <w:num w:numId="32">
    <w:abstractNumId w:val="14"/>
  </w:num>
  <w:num w:numId="33">
    <w:abstractNumId w:val="25"/>
  </w:num>
  <w:num w:numId="34">
    <w:abstractNumId w:val="31"/>
  </w:num>
  <w:num w:numId="35">
    <w:abstractNumId w:val="13"/>
  </w:num>
  <w:num w:numId="36">
    <w:abstractNumId w:val="12"/>
  </w:num>
  <w:num w:numId="37">
    <w:abstractNumId w:val="18"/>
  </w:num>
  <w:num w:numId="38">
    <w:abstractNumId w:val="19"/>
  </w:num>
  <w:num w:numId="39">
    <w:abstractNumId w:val="29"/>
  </w:num>
  <w:num w:numId="40">
    <w:abstractNumId w:val="24"/>
  </w:num>
  <w:num w:numId="41">
    <w:abstractNumId w:val="38"/>
  </w:num>
  <w:num w:numId="42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96014"/>
    <w:rsid w:val="000644D6"/>
    <w:rsid w:val="00065A49"/>
    <w:rsid w:val="000A6E0F"/>
    <w:rsid w:val="000B6B2D"/>
    <w:rsid w:val="000F4FCE"/>
    <w:rsid w:val="0010331A"/>
    <w:rsid w:val="00112192"/>
    <w:rsid w:val="00172408"/>
    <w:rsid w:val="00183E26"/>
    <w:rsid w:val="001E6DCF"/>
    <w:rsid w:val="001F5E8F"/>
    <w:rsid w:val="00217418"/>
    <w:rsid w:val="00241459"/>
    <w:rsid w:val="002506A8"/>
    <w:rsid w:val="00291E80"/>
    <w:rsid w:val="002A02CA"/>
    <w:rsid w:val="002A33DA"/>
    <w:rsid w:val="002C6CBA"/>
    <w:rsid w:val="002D229A"/>
    <w:rsid w:val="002F274A"/>
    <w:rsid w:val="0033309D"/>
    <w:rsid w:val="0036781C"/>
    <w:rsid w:val="00373049"/>
    <w:rsid w:val="003834B9"/>
    <w:rsid w:val="00386443"/>
    <w:rsid w:val="004C15B9"/>
    <w:rsid w:val="005052C7"/>
    <w:rsid w:val="00510AF3"/>
    <w:rsid w:val="005259B5"/>
    <w:rsid w:val="00551A09"/>
    <w:rsid w:val="0057422C"/>
    <w:rsid w:val="00596A1D"/>
    <w:rsid w:val="005A2105"/>
    <w:rsid w:val="005C6077"/>
    <w:rsid w:val="005E12A5"/>
    <w:rsid w:val="00614516"/>
    <w:rsid w:val="00630042"/>
    <w:rsid w:val="00647F63"/>
    <w:rsid w:val="006D2F24"/>
    <w:rsid w:val="007109E0"/>
    <w:rsid w:val="00812EF5"/>
    <w:rsid w:val="00882E99"/>
    <w:rsid w:val="00885E45"/>
    <w:rsid w:val="008D09E7"/>
    <w:rsid w:val="008D7815"/>
    <w:rsid w:val="008F56EB"/>
    <w:rsid w:val="00911D89"/>
    <w:rsid w:val="009226EC"/>
    <w:rsid w:val="00945209"/>
    <w:rsid w:val="00A42C74"/>
    <w:rsid w:val="00A64B6E"/>
    <w:rsid w:val="00AD6073"/>
    <w:rsid w:val="00B302FA"/>
    <w:rsid w:val="00B96E4A"/>
    <w:rsid w:val="00C61A8B"/>
    <w:rsid w:val="00C82253"/>
    <w:rsid w:val="00CA2C4F"/>
    <w:rsid w:val="00CE73AB"/>
    <w:rsid w:val="00D01B04"/>
    <w:rsid w:val="00D96014"/>
    <w:rsid w:val="00DB12DA"/>
    <w:rsid w:val="00DB5089"/>
    <w:rsid w:val="00DC35EA"/>
    <w:rsid w:val="00DC68F3"/>
    <w:rsid w:val="00DF798B"/>
    <w:rsid w:val="00E159F3"/>
    <w:rsid w:val="00E240C5"/>
    <w:rsid w:val="00E456C5"/>
    <w:rsid w:val="00E77BE0"/>
    <w:rsid w:val="00E81FCB"/>
    <w:rsid w:val="00EA24AC"/>
    <w:rsid w:val="00EC47CA"/>
    <w:rsid w:val="00EC4F9D"/>
    <w:rsid w:val="00F064BE"/>
    <w:rsid w:val="00F1621D"/>
    <w:rsid w:val="00F41978"/>
    <w:rsid w:val="00F558AF"/>
    <w:rsid w:val="00F754FB"/>
    <w:rsid w:val="00F96734"/>
    <w:rsid w:val="00FA4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960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Заголовок структ частей"/>
    <w:basedOn w:val="a0"/>
    <w:next w:val="a0"/>
    <w:link w:val="10"/>
    <w:autoRedefine/>
    <w:uiPriority w:val="9"/>
    <w:qFormat/>
    <w:rsid w:val="00DC68F3"/>
    <w:pPr>
      <w:keepNext/>
      <w:keepLines/>
      <w:widowControl/>
      <w:autoSpaceDE/>
      <w:autoSpaceDN/>
      <w:adjustRightInd/>
      <w:jc w:val="center"/>
      <w:outlineLvl w:val="0"/>
    </w:pPr>
    <w:rPr>
      <w:rFonts w:eastAsiaTheme="majorEastAsia" w:cstheme="majorBidi"/>
      <w:bCs/>
      <w:caps/>
      <w:noProof/>
      <w:color w:val="000000" w:themeColor="text1"/>
      <w:sz w:val="32"/>
      <w:szCs w:val="32"/>
      <w:lang w:eastAsia="en-US"/>
    </w:rPr>
  </w:style>
  <w:style w:type="paragraph" w:styleId="2">
    <w:name w:val="heading 2"/>
    <w:aliases w:val="Заголовок подраздела"/>
    <w:next w:val="a0"/>
    <w:link w:val="20"/>
    <w:unhideWhenUsed/>
    <w:qFormat/>
    <w:rsid w:val="00DC68F3"/>
    <w:pPr>
      <w:keepNext/>
      <w:numPr>
        <w:ilvl w:val="1"/>
        <w:numId w:val="14"/>
      </w:numPr>
      <w:autoSpaceDE w:val="0"/>
      <w:autoSpaceDN w:val="0"/>
      <w:spacing w:before="360" w:after="120" w:line="240" w:lineRule="auto"/>
      <w:jc w:val="both"/>
      <w:outlineLvl w:val="1"/>
    </w:pPr>
    <w:rPr>
      <w:rFonts w:ascii="Times New Roman" w:eastAsia="Times New Roman" w:hAnsi="Times New Roman" w:cs="Times New Roman"/>
      <w:color w:val="000000"/>
      <w:sz w:val="28"/>
      <w:szCs w:val="28"/>
      <w:lang w:val="be-BY" w:eastAsia="ru-RU"/>
    </w:rPr>
  </w:style>
  <w:style w:type="paragraph" w:styleId="3">
    <w:name w:val="heading 3"/>
    <w:basedOn w:val="a0"/>
    <w:next w:val="a0"/>
    <w:link w:val="30"/>
    <w:uiPriority w:val="9"/>
    <w:unhideWhenUsed/>
    <w:qFormat/>
    <w:rsid w:val="00DC68F3"/>
    <w:pPr>
      <w:keepNext/>
      <w:keepLines/>
      <w:widowControl/>
      <w:autoSpaceDE/>
      <w:autoSpaceDN/>
      <w:adjustRightInd/>
      <w:spacing w:before="40"/>
      <w:ind w:firstLine="709"/>
      <w:jc w:val="both"/>
      <w:outlineLvl w:val="2"/>
    </w:pPr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eastAsia="en-US"/>
    </w:rPr>
  </w:style>
  <w:style w:type="paragraph" w:styleId="4">
    <w:name w:val="heading 4"/>
    <w:basedOn w:val="a0"/>
    <w:next w:val="a0"/>
    <w:link w:val="40"/>
    <w:uiPriority w:val="9"/>
    <w:unhideWhenUsed/>
    <w:qFormat/>
    <w:rsid w:val="00DC68F3"/>
    <w:pPr>
      <w:keepNext/>
      <w:keepLines/>
      <w:widowControl/>
      <w:autoSpaceDE/>
      <w:autoSpaceDN/>
      <w:adjustRightInd/>
      <w:spacing w:before="40"/>
      <w:ind w:firstLine="709"/>
      <w:jc w:val="both"/>
      <w:outlineLvl w:val="3"/>
    </w:pPr>
    <w:rPr>
      <w:rFonts w:asciiTheme="majorHAnsi" w:eastAsiaTheme="majorEastAsia" w:hAnsiTheme="majorHAnsi" w:cstheme="majorBidi"/>
      <w:i/>
      <w:iCs/>
      <w:noProof/>
      <w:color w:val="2E74B5" w:themeColor="accent1" w:themeShade="BF"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F064BE"/>
    <w:pPr>
      <w:autoSpaceDE w:val="0"/>
      <w:autoSpaceDN w:val="0"/>
      <w:adjustRightInd w:val="0"/>
      <w:spacing w:after="0" w:line="240" w:lineRule="auto"/>
    </w:pPr>
    <w:rPr>
      <w:rFonts w:ascii="MS Reference Sans Serif" w:hAnsi="MS Reference Sans Serif" w:cs="MS Reference Sans Serif"/>
      <w:color w:val="000000"/>
      <w:sz w:val="24"/>
      <w:szCs w:val="24"/>
    </w:rPr>
  </w:style>
  <w:style w:type="character" w:styleId="a4">
    <w:name w:val="Strong"/>
    <w:basedOn w:val="a1"/>
    <w:uiPriority w:val="22"/>
    <w:qFormat/>
    <w:rsid w:val="00F558AF"/>
    <w:rPr>
      <w:b/>
      <w:bCs/>
    </w:rPr>
  </w:style>
  <w:style w:type="character" w:customStyle="1" w:styleId="10">
    <w:name w:val="Заголовок 1 Знак"/>
    <w:aliases w:val="Заголовок структ частей Знак"/>
    <w:basedOn w:val="a1"/>
    <w:link w:val="1"/>
    <w:uiPriority w:val="9"/>
    <w:rsid w:val="00DC68F3"/>
    <w:rPr>
      <w:rFonts w:ascii="Times New Roman" w:eastAsiaTheme="majorEastAsia" w:hAnsi="Times New Roman" w:cstheme="majorBidi"/>
      <w:bCs/>
      <w:caps/>
      <w:noProof/>
      <w:color w:val="000000" w:themeColor="text1"/>
      <w:sz w:val="32"/>
      <w:szCs w:val="32"/>
    </w:rPr>
  </w:style>
  <w:style w:type="character" w:customStyle="1" w:styleId="20">
    <w:name w:val="Заголовок 2 Знак"/>
    <w:aliases w:val="Заголовок подраздела Знак"/>
    <w:basedOn w:val="a1"/>
    <w:link w:val="2"/>
    <w:rsid w:val="00DC68F3"/>
    <w:rPr>
      <w:rFonts w:ascii="Times New Roman" w:eastAsia="Times New Roman" w:hAnsi="Times New Roman" w:cs="Times New Roman"/>
      <w:color w:val="000000"/>
      <w:sz w:val="28"/>
      <w:szCs w:val="28"/>
      <w:lang w:val="be-BY" w:eastAsia="ru-RU"/>
    </w:rPr>
  </w:style>
  <w:style w:type="character" w:customStyle="1" w:styleId="30">
    <w:name w:val="Заголовок 3 Знак"/>
    <w:basedOn w:val="a1"/>
    <w:link w:val="3"/>
    <w:uiPriority w:val="9"/>
    <w:rsid w:val="00DC68F3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DC68F3"/>
    <w:rPr>
      <w:rFonts w:asciiTheme="majorHAnsi" w:eastAsiaTheme="majorEastAsia" w:hAnsiTheme="majorHAnsi" w:cstheme="majorBidi"/>
      <w:i/>
      <w:iCs/>
      <w:noProof/>
      <w:color w:val="2E74B5" w:themeColor="accent1" w:themeShade="BF"/>
      <w:sz w:val="28"/>
      <w:szCs w:val="28"/>
    </w:rPr>
  </w:style>
  <w:style w:type="character" w:styleId="a5">
    <w:name w:val="Hyperlink"/>
    <w:uiPriority w:val="99"/>
    <w:unhideWhenUsed/>
    <w:rsid w:val="00DC68F3"/>
    <w:rPr>
      <w:color w:val="0000FF"/>
      <w:u w:val="single"/>
    </w:rPr>
  </w:style>
  <w:style w:type="paragraph" w:styleId="a6">
    <w:name w:val="TOC Heading"/>
    <w:basedOn w:val="1"/>
    <w:next w:val="a0"/>
    <w:uiPriority w:val="39"/>
    <w:unhideWhenUsed/>
    <w:qFormat/>
    <w:rsid w:val="00DC68F3"/>
    <w:pPr>
      <w:jc w:val="left"/>
      <w:outlineLvl w:val="9"/>
    </w:pPr>
    <w:rPr>
      <w:rFonts w:asciiTheme="majorHAnsi" w:hAnsiTheme="majorHAnsi"/>
      <w:color w:val="2E74B5" w:themeColor="accent1" w:themeShade="BF"/>
      <w:sz w:val="28"/>
    </w:rPr>
  </w:style>
  <w:style w:type="paragraph" w:styleId="11">
    <w:name w:val="toc 1"/>
    <w:basedOn w:val="a0"/>
    <w:next w:val="a0"/>
    <w:link w:val="12"/>
    <w:autoRedefine/>
    <w:uiPriority w:val="39"/>
    <w:unhideWhenUsed/>
    <w:rsid w:val="00DC68F3"/>
    <w:pPr>
      <w:widowControl/>
      <w:autoSpaceDE/>
      <w:autoSpaceDN/>
      <w:adjustRightInd/>
      <w:spacing w:after="120" w:line="276" w:lineRule="auto"/>
      <w:ind w:right="-2"/>
    </w:pPr>
    <w:rPr>
      <w:rFonts w:eastAsiaTheme="minorHAnsi" w:cstheme="minorBidi"/>
      <w:noProof/>
      <w:sz w:val="28"/>
      <w:szCs w:val="22"/>
      <w:lang w:eastAsia="en-US"/>
    </w:rPr>
  </w:style>
  <w:style w:type="character" w:styleId="a7">
    <w:name w:val="annotation reference"/>
    <w:basedOn w:val="a1"/>
    <w:uiPriority w:val="99"/>
    <w:semiHidden/>
    <w:unhideWhenUsed/>
    <w:rsid w:val="00DC68F3"/>
    <w:rPr>
      <w:sz w:val="16"/>
      <w:szCs w:val="16"/>
    </w:rPr>
  </w:style>
  <w:style w:type="paragraph" w:styleId="a8">
    <w:name w:val="annotation text"/>
    <w:basedOn w:val="a0"/>
    <w:link w:val="a9"/>
    <w:uiPriority w:val="99"/>
    <w:semiHidden/>
    <w:unhideWhenUsed/>
    <w:rsid w:val="00DC68F3"/>
    <w:pPr>
      <w:widowControl/>
      <w:autoSpaceDE/>
      <w:autoSpaceDN/>
      <w:adjustRightInd/>
      <w:ind w:firstLine="709"/>
      <w:jc w:val="both"/>
    </w:pPr>
    <w:rPr>
      <w:rFonts w:eastAsiaTheme="minorHAnsi"/>
      <w:noProof/>
      <w:lang w:eastAsia="en-US"/>
    </w:rPr>
  </w:style>
  <w:style w:type="character" w:customStyle="1" w:styleId="a9">
    <w:name w:val="Текст примечания Знак"/>
    <w:basedOn w:val="a1"/>
    <w:link w:val="a8"/>
    <w:uiPriority w:val="99"/>
    <w:semiHidden/>
    <w:rsid w:val="00DC68F3"/>
    <w:rPr>
      <w:rFonts w:ascii="Times New Roman" w:hAnsi="Times New Roman" w:cs="Times New Roman"/>
      <w:noProof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C68F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C68F3"/>
    <w:rPr>
      <w:rFonts w:ascii="Times New Roman" w:hAnsi="Times New Roman" w:cs="Times New Roman"/>
      <w:b/>
      <w:bCs/>
      <w:noProof/>
      <w:sz w:val="20"/>
      <w:szCs w:val="20"/>
    </w:rPr>
  </w:style>
  <w:style w:type="paragraph" w:styleId="ac">
    <w:name w:val="Balloon Text"/>
    <w:basedOn w:val="a0"/>
    <w:link w:val="ad"/>
    <w:uiPriority w:val="99"/>
    <w:semiHidden/>
    <w:unhideWhenUsed/>
    <w:rsid w:val="00DC68F3"/>
    <w:pPr>
      <w:widowControl/>
      <w:autoSpaceDE/>
      <w:autoSpaceDN/>
      <w:adjustRightInd/>
      <w:ind w:firstLine="709"/>
      <w:jc w:val="both"/>
    </w:pPr>
    <w:rPr>
      <w:rFonts w:ascii="Segoe UI" w:eastAsiaTheme="minorHAnsi" w:hAnsi="Segoe UI" w:cs="Segoe UI"/>
      <w:noProof/>
      <w:sz w:val="18"/>
      <w:szCs w:val="18"/>
      <w:lang w:eastAsia="en-US"/>
    </w:rPr>
  </w:style>
  <w:style w:type="character" w:customStyle="1" w:styleId="ad">
    <w:name w:val="Текст выноски Знак"/>
    <w:basedOn w:val="a1"/>
    <w:link w:val="ac"/>
    <w:uiPriority w:val="99"/>
    <w:semiHidden/>
    <w:rsid w:val="00DC68F3"/>
    <w:rPr>
      <w:rFonts w:ascii="Segoe UI" w:hAnsi="Segoe UI" w:cs="Segoe UI"/>
      <w:noProof/>
      <w:sz w:val="18"/>
      <w:szCs w:val="18"/>
    </w:rPr>
  </w:style>
  <w:style w:type="paragraph" w:styleId="21">
    <w:name w:val="toc 2"/>
    <w:basedOn w:val="a0"/>
    <w:next w:val="a0"/>
    <w:autoRedefine/>
    <w:uiPriority w:val="39"/>
    <w:unhideWhenUsed/>
    <w:rsid w:val="00DC68F3"/>
    <w:pPr>
      <w:widowControl/>
      <w:tabs>
        <w:tab w:val="left" w:pos="1560"/>
        <w:tab w:val="right" w:leader="dot" w:pos="10196"/>
      </w:tabs>
      <w:autoSpaceDE/>
      <w:autoSpaceDN/>
      <w:adjustRightInd/>
      <w:spacing w:after="100"/>
      <w:ind w:left="280" w:firstLine="709"/>
      <w:jc w:val="both"/>
    </w:pPr>
    <w:rPr>
      <w:rFonts w:eastAsiaTheme="minorHAnsi"/>
      <w:noProof/>
      <w:sz w:val="28"/>
      <w:szCs w:val="28"/>
      <w:lang w:eastAsia="en-US"/>
    </w:rPr>
  </w:style>
  <w:style w:type="table" w:customStyle="1" w:styleId="TableGrid">
    <w:name w:val="TableGrid"/>
    <w:rsid w:val="00DC68F3"/>
    <w:pPr>
      <w:spacing w:after="0" w:line="240" w:lineRule="auto"/>
      <w:jc w:val="both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List Paragraph"/>
    <w:basedOn w:val="a0"/>
    <w:uiPriority w:val="34"/>
    <w:qFormat/>
    <w:rsid w:val="00DC68F3"/>
    <w:pPr>
      <w:widowControl/>
      <w:autoSpaceDE/>
      <w:autoSpaceDN/>
      <w:adjustRightInd/>
      <w:ind w:left="720" w:firstLine="709"/>
      <w:contextualSpacing/>
      <w:jc w:val="both"/>
    </w:pPr>
    <w:rPr>
      <w:rFonts w:eastAsiaTheme="minorHAnsi"/>
      <w:noProof/>
      <w:sz w:val="28"/>
      <w:szCs w:val="28"/>
      <w:lang w:eastAsia="en-US"/>
    </w:rPr>
  </w:style>
  <w:style w:type="paragraph" w:customStyle="1" w:styleId="af">
    <w:name w:val="Стиль_для_оглавления"/>
    <w:basedOn w:val="11"/>
    <w:link w:val="af0"/>
    <w:qFormat/>
    <w:rsid w:val="00DC68F3"/>
    <w:rPr>
      <w:rFonts w:cs="Times New Roman"/>
      <w:szCs w:val="28"/>
    </w:rPr>
  </w:style>
  <w:style w:type="character" w:customStyle="1" w:styleId="12">
    <w:name w:val="Оглавление 1 Знак"/>
    <w:basedOn w:val="a1"/>
    <w:link w:val="11"/>
    <w:uiPriority w:val="39"/>
    <w:rsid w:val="00DC68F3"/>
    <w:rPr>
      <w:rFonts w:ascii="Times New Roman" w:hAnsi="Times New Roman"/>
      <w:noProof/>
      <w:sz w:val="28"/>
    </w:rPr>
  </w:style>
  <w:style w:type="character" w:customStyle="1" w:styleId="af0">
    <w:name w:val="Стиль_для_оглавления Знак"/>
    <w:basedOn w:val="12"/>
    <w:link w:val="af"/>
    <w:rsid w:val="00DC68F3"/>
    <w:rPr>
      <w:rFonts w:ascii="Times New Roman" w:hAnsi="Times New Roman" w:cs="Times New Roman"/>
      <w:noProof/>
      <w:sz w:val="28"/>
      <w:szCs w:val="28"/>
    </w:rPr>
  </w:style>
  <w:style w:type="paragraph" w:styleId="31">
    <w:name w:val="toc 3"/>
    <w:basedOn w:val="a0"/>
    <w:next w:val="a0"/>
    <w:autoRedefine/>
    <w:uiPriority w:val="39"/>
    <w:unhideWhenUsed/>
    <w:rsid w:val="00DC68F3"/>
    <w:pPr>
      <w:widowControl/>
      <w:autoSpaceDE/>
      <w:autoSpaceDN/>
      <w:adjustRightInd/>
      <w:spacing w:after="100" w:line="259" w:lineRule="auto"/>
      <w:ind w:left="440" w:firstLine="709"/>
      <w:jc w:val="both"/>
    </w:pPr>
    <w:rPr>
      <w:rFonts w:eastAsiaTheme="minorEastAsia"/>
      <w:noProof/>
      <w:sz w:val="28"/>
      <w:szCs w:val="22"/>
    </w:rPr>
  </w:style>
  <w:style w:type="paragraph" w:styleId="af1">
    <w:name w:val="No Spacing"/>
    <w:uiPriority w:val="1"/>
    <w:qFormat/>
    <w:rsid w:val="00DC68F3"/>
    <w:pPr>
      <w:spacing w:after="0" w:line="240" w:lineRule="auto"/>
      <w:jc w:val="both"/>
    </w:pPr>
    <w:rPr>
      <w:rFonts w:ascii="Times New Roman" w:hAnsi="Times New Roman" w:cs="Times New Roman"/>
      <w:sz w:val="28"/>
      <w:szCs w:val="28"/>
      <w:lang w:val="be-BY"/>
    </w:rPr>
  </w:style>
  <w:style w:type="paragraph" w:customStyle="1" w:styleId="af2">
    <w:name w:val="подпись рисунка"/>
    <w:basedOn w:val="a0"/>
    <w:link w:val="af3"/>
    <w:qFormat/>
    <w:rsid w:val="00DC68F3"/>
    <w:pPr>
      <w:widowControl/>
      <w:autoSpaceDE/>
      <w:autoSpaceDN/>
      <w:adjustRightInd/>
      <w:spacing w:after="120"/>
      <w:ind w:firstLine="709"/>
      <w:jc w:val="center"/>
    </w:pPr>
    <w:rPr>
      <w:noProof/>
      <w:sz w:val="28"/>
      <w:szCs w:val="28"/>
      <w:lang w:eastAsia="en-US"/>
    </w:rPr>
  </w:style>
  <w:style w:type="paragraph" w:styleId="9">
    <w:name w:val="toc 9"/>
    <w:basedOn w:val="a0"/>
    <w:next w:val="a0"/>
    <w:autoRedefine/>
    <w:uiPriority w:val="39"/>
    <w:semiHidden/>
    <w:unhideWhenUsed/>
    <w:rsid w:val="00DC68F3"/>
    <w:pPr>
      <w:widowControl/>
      <w:autoSpaceDE/>
      <w:autoSpaceDN/>
      <w:adjustRightInd/>
      <w:spacing w:after="100"/>
      <w:ind w:left="2240" w:firstLine="709"/>
      <w:jc w:val="both"/>
    </w:pPr>
    <w:rPr>
      <w:rFonts w:eastAsiaTheme="minorHAnsi"/>
      <w:noProof/>
      <w:sz w:val="28"/>
      <w:szCs w:val="28"/>
      <w:lang w:eastAsia="en-US"/>
    </w:rPr>
  </w:style>
  <w:style w:type="paragraph" w:customStyle="1" w:styleId="af4">
    <w:name w:val="заголовок_табл"/>
    <w:basedOn w:val="a0"/>
    <w:link w:val="af5"/>
    <w:autoRedefine/>
    <w:qFormat/>
    <w:rsid w:val="00DC68F3"/>
    <w:pPr>
      <w:widowControl/>
      <w:autoSpaceDE/>
      <w:autoSpaceDN/>
      <w:adjustRightInd/>
      <w:spacing w:before="120"/>
      <w:ind w:firstLine="709"/>
      <w:jc w:val="both"/>
    </w:pPr>
    <w:rPr>
      <w:sz w:val="28"/>
      <w:szCs w:val="28"/>
    </w:rPr>
  </w:style>
  <w:style w:type="character" w:customStyle="1" w:styleId="af3">
    <w:name w:val="подпись рисунка Знак"/>
    <w:basedOn w:val="a1"/>
    <w:link w:val="af2"/>
    <w:rsid w:val="00DC68F3"/>
    <w:rPr>
      <w:rFonts w:ascii="Times New Roman" w:eastAsia="Times New Roman" w:hAnsi="Times New Roman" w:cs="Times New Roman"/>
      <w:noProof/>
      <w:sz w:val="28"/>
      <w:szCs w:val="28"/>
    </w:rPr>
  </w:style>
  <w:style w:type="character" w:customStyle="1" w:styleId="af5">
    <w:name w:val="заголовок_табл Знак"/>
    <w:basedOn w:val="a1"/>
    <w:link w:val="af4"/>
    <w:rsid w:val="00DC68F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">
    <w:name w:val="заголовок раздела"/>
    <w:basedOn w:val="1"/>
    <w:link w:val="af6"/>
    <w:qFormat/>
    <w:rsid w:val="00DC68F3"/>
    <w:pPr>
      <w:keepLines w:val="0"/>
      <w:numPr>
        <w:numId w:val="14"/>
      </w:numPr>
      <w:spacing w:before="240" w:after="60"/>
      <w:jc w:val="both"/>
    </w:pPr>
    <w:rPr>
      <w:rFonts w:eastAsia="Times New Roman" w:cs="Arial"/>
      <w:kern w:val="32"/>
      <w:lang w:eastAsia="ru-RU"/>
    </w:rPr>
  </w:style>
  <w:style w:type="paragraph" w:customStyle="1" w:styleId="16">
    <w:name w:val="16 центр"/>
    <w:basedOn w:val="a0"/>
    <w:qFormat/>
    <w:rsid w:val="00DC68F3"/>
    <w:pPr>
      <w:widowControl/>
      <w:autoSpaceDE/>
      <w:autoSpaceDN/>
      <w:adjustRightInd/>
      <w:spacing w:after="240"/>
      <w:ind w:firstLine="709"/>
      <w:jc w:val="center"/>
    </w:pPr>
    <w:rPr>
      <w:caps/>
      <w:noProof/>
      <w:sz w:val="32"/>
      <w:szCs w:val="24"/>
    </w:rPr>
  </w:style>
  <w:style w:type="character" w:customStyle="1" w:styleId="af6">
    <w:name w:val="заголовок раздела Знак"/>
    <w:basedOn w:val="10"/>
    <w:link w:val="a"/>
    <w:rsid w:val="00DC68F3"/>
    <w:rPr>
      <w:rFonts w:ascii="Times New Roman" w:eastAsia="Times New Roman" w:hAnsi="Times New Roman" w:cs="Arial"/>
      <w:bCs/>
      <w:caps/>
      <w:noProof/>
      <w:color w:val="000000" w:themeColor="text1"/>
      <w:kern w:val="32"/>
      <w:sz w:val="32"/>
      <w:szCs w:val="32"/>
      <w:lang w:eastAsia="ru-RU"/>
    </w:rPr>
  </w:style>
  <w:style w:type="paragraph" w:customStyle="1" w:styleId="af7">
    <w:name w:val="текст_без_отступов"/>
    <w:basedOn w:val="a0"/>
    <w:link w:val="af8"/>
    <w:qFormat/>
    <w:rsid w:val="00DC68F3"/>
    <w:pPr>
      <w:widowControl/>
      <w:autoSpaceDE/>
      <w:autoSpaceDN/>
      <w:adjustRightInd/>
      <w:jc w:val="both"/>
    </w:pPr>
    <w:rPr>
      <w:rFonts w:eastAsiaTheme="minorHAnsi"/>
      <w:noProof/>
      <w:sz w:val="28"/>
      <w:szCs w:val="28"/>
      <w:lang w:eastAsia="en-US"/>
    </w:rPr>
  </w:style>
  <w:style w:type="paragraph" w:styleId="af9">
    <w:name w:val="header"/>
    <w:basedOn w:val="a0"/>
    <w:link w:val="afa"/>
    <w:uiPriority w:val="99"/>
    <w:unhideWhenUsed/>
    <w:rsid w:val="00DC68F3"/>
    <w:pPr>
      <w:widowControl/>
      <w:tabs>
        <w:tab w:val="center" w:pos="4677"/>
        <w:tab w:val="right" w:pos="9355"/>
      </w:tabs>
      <w:autoSpaceDE/>
      <w:autoSpaceDN/>
      <w:adjustRightInd/>
      <w:ind w:firstLine="709"/>
      <w:jc w:val="both"/>
    </w:pPr>
    <w:rPr>
      <w:rFonts w:eastAsiaTheme="minorHAnsi"/>
      <w:noProof/>
      <w:sz w:val="28"/>
      <w:szCs w:val="28"/>
      <w:lang w:eastAsia="en-US"/>
    </w:rPr>
  </w:style>
  <w:style w:type="character" w:customStyle="1" w:styleId="afa">
    <w:name w:val="Верхний колонтитул Знак"/>
    <w:basedOn w:val="a1"/>
    <w:link w:val="af9"/>
    <w:uiPriority w:val="99"/>
    <w:rsid w:val="00DC68F3"/>
    <w:rPr>
      <w:rFonts w:ascii="Times New Roman" w:hAnsi="Times New Roman" w:cs="Times New Roman"/>
      <w:noProof/>
      <w:sz w:val="28"/>
      <w:szCs w:val="28"/>
    </w:rPr>
  </w:style>
  <w:style w:type="character" w:customStyle="1" w:styleId="af8">
    <w:name w:val="текст_без_отступов Знак"/>
    <w:basedOn w:val="a1"/>
    <w:link w:val="af7"/>
    <w:rsid w:val="00DC68F3"/>
    <w:rPr>
      <w:rFonts w:ascii="Times New Roman" w:hAnsi="Times New Roman" w:cs="Times New Roman"/>
      <w:noProof/>
      <w:sz w:val="28"/>
      <w:szCs w:val="28"/>
    </w:rPr>
  </w:style>
  <w:style w:type="paragraph" w:styleId="afb">
    <w:name w:val="footer"/>
    <w:basedOn w:val="a0"/>
    <w:link w:val="afc"/>
    <w:uiPriority w:val="99"/>
    <w:unhideWhenUsed/>
    <w:rsid w:val="00DC68F3"/>
    <w:pPr>
      <w:widowControl/>
      <w:tabs>
        <w:tab w:val="center" w:pos="4677"/>
        <w:tab w:val="right" w:pos="9355"/>
      </w:tabs>
      <w:autoSpaceDE/>
      <w:autoSpaceDN/>
      <w:adjustRightInd/>
      <w:ind w:firstLine="709"/>
      <w:jc w:val="both"/>
    </w:pPr>
    <w:rPr>
      <w:rFonts w:eastAsiaTheme="minorHAnsi"/>
      <w:noProof/>
      <w:sz w:val="28"/>
      <w:szCs w:val="28"/>
      <w:lang w:eastAsia="en-US"/>
    </w:rPr>
  </w:style>
  <w:style w:type="character" w:customStyle="1" w:styleId="afc">
    <w:name w:val="Нижний колонтитул Знак"/>
    <w:basedOn w:val="a1"/>
    <w:link w:val="afb"/>
    <w:uiPriority w:val="99"/>
    <w:rsid w:val="00DC68F3"/>
    <w:rPr>
      <w:rFonts w:ascii="Times New Roman" w:hAnsi="Times New Roman" w:cs="Times New Roman"/>
      <w:noProof/>
      <w:sz w:val="28"/>
      <w:szCs w:val="28"/>
    </w:rPr>
  </w:style>
  <w:style w:type="table" w:styleId="afd">
    <w:name w:val="Table Grid"/>
    <w:basedOn w:val="a2"/>
    <w:uiPriority w:val="59"/>
    <w:rsid w:val="00DC68F3"/>
    <w:pPr>
      <w:spacing w:after="0" w:line="240" w:lineRule="auto"/>
      <w:jc w:val="both"/>
    </w:pPr>
    <w:rPr>
      <w:rFonts w:ascii="Times New Roman" w:hAnsi="Times New Roman" w:cs="Times New Roman"/>
      <w:sz w:val="28"/>
      <w:szCs w:val="28"/>
      <w:lang w:val="be-B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3"/>
    <w:uiPriority w:val="99"/>
    <w:semiHidden/>
    <w:unhideWhenUsed/>
    <w:rsid w:val="00DC68F3"/>
  </w:style>
  <w:style w:type="paragraph" w:customStyle="1" w:styleId="ConsPlusNonformat">
    <w:name w:val="ConsPlusNonformat"/>
    <w:rsid w:val="00DC68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longtext">
    <w:name w:val="long_text"/>
    <w:rsid w:val="00DC68F3"/>
    <w:rPr>
      <w:rFonts w:ascii="Times New Roman" w:hAnsi="Times New Roman" w:cs="Times New Roman" w:hint="default"/>
      <w:color w:val="auto"/>
      <w:sz w:val="24"/>
      <w:szCs w:val="24"/>
    </w:rPr>
  </w:style>
  <w:style w:type="paragraph" w:styleId="HTML">
    <w:name w:val="HTML Preformatted"/>
    <w:basedOn w:val="a0"/>
    <w:link w:val="HTML0"/>
    <w:uiPriority w:val="99"/>
    <w:semiHidden/>
    <w:unhideWhenUsed/>
    <w:rsid w:val="00DC68F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lang w:val="be-BY" w:eastAsia="be-BY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DC68F3"/>
    <w:rPr>
      <w:rFonts w:ascii="Courier New" w:eastAsia="Times New Roman" w:hAnsi="Courier New" w:cs="Courier New"/>
      <w:sz w:val="20"/>
      <w:szCs w:val="20"/>
      <w:lang w:val="be-BY" w:eastAsia="be-BY"/>
    </w:rPr>
  </w:style>
  <w:style w:type="paragraph" w:customStyle="1" w:styleId="Style1">
    <w:name w:val="Style1"/>
    <w:basedOn w:val="11"/>
    <w:link w:val="Style1Char"/>
    <w:qFormat/>
    <w:rsid w:val="00DC68F3"/>
    <w:pPr>
      <w:tabs>
        <w:tab w:val="right" w:leader="dot" w:pos="9911"/>
      </w:tabs>
      <w:spacing w:after="100" w:line="240" w:lineRule="auto"/>
    </w:pPr>
    <w:rPr>
      <w:rFonts w:eastAsia="Calibri" w:cs="Times New Roman"/>
      <w:sz w:val="24"/>
      <w:szCs w:val="24"/>
      <w:lang w:eastAsia="ru-RU"/>
    </w:rPr>
  </w:style>
  <w:style w:type="character" w:customStyle="1" w:styleId="Style1Char">
    <w:name w:val="Style1 Char"/>
    <w:link w:val="Style1"/>
    <w:rsid w:val="00DC68F3"/>
    <w:rPr>
      <w:rFonts w:ascii="Times New Roman" w:eastAsia="Calibri" w:hAnsi="Times New Roman" w:cs="Times New Roman"/>
      <w:noProof/>
      <w:sz w:val="24"/>
      <w:szCs w:val="24"/>
      <w:lang w:eastAsia="ru-RU"/>
    </w:rPr>
  </w:style>
  <w:style w:type="paragraph" w:styleId="afe">
    <w:name w:val="Normal (Web)"/>
    <w:basedOn w:val="a0"/>
    <w:uiPriority w:val="99"/>
    <w:unhideWhenUsed/>
    <w:rsid w:val="00DC68F3"/>
    <w:pPr>
      <w:widowControl/>
      <w:autoSpaceDE/>
      <w:autoSpaceDN/>
      <w:adjustRightInd/>
      <w:ind w:firstLine="709"/>
      <w:jc w:val="both"/>
    </w:pPr>
    <w:rPr>
      <w:rFonts w:eastAsiaTheme="minorHAnsi"/>
      <w:noProof/>
      <w:sz w:val="24"/>
      <w:szCs w:val="24"/>
      <w:lang w:eastAsia="en-US"/>
    </w:rPr>
  </w:style>
  <w:style w:type="paragraph" w:customStyle="1" w:styleId="14">
    <w:name w:val="Без интервала1"/>
    <w:uiPriority w:val="1"/>
    <w:qFormat/>
    <w:rsid w:val="00DC68F3"/>
    <w:pPr>
      <w:spacing w:after="0" w:line="240" w:lineRule="auto"/>
    </w:pPr>
    <w:rPr>
      <w:rFonts w:ascii="Calibri" w:eastAsia="Calibri" w:hAnsi="Calibri" w:cs="Times New Roman"/>
      <w:sz w:val="30"/>
    </w:rPr>
  </w:style>
  <w:style w:type="character" w:customStyle="1" w:styleId="UnresolvedMention">
    <w:name w:val="Unresolved Mention"/>
    <w:basedOn w:val="a1"/>
    <w:uiPriority w:val="99"/>
    <w:semiHidden/>
    <w:unhideWhenUsed/>
    <w:rsid w:val="0010331A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0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m.coe.int/updated-list-of-officially-adopted-emerald-sites-2020/1680a080d5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amsar.org/wetland/belarus" TargetMode="External"/><Relationship Id="rId11" Type="http://schemas.openxmlformats.org/officeDocument/2006/relationships/hyperlink" Target="http://datazone.birdlife.org/site/factsheet/lva-floodplain-iba-belarus" TargetMode="External"/><Relationship Id="rId5" Type="http://schemas.openxmlformats.org/officeDocument/2006/relationships/hyperlink" Target="http://datazone.birdlife.org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2562</Words>
  <Characters>14606</Characters>
  <Application>Microsoft Office Word</Application>
  <DocSecurity>0</DocSecurity>
  <Lines>121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DG Win&amp;Soft</Company>
  <LinksUpToDate>false</LinksUpToDate>
  <CharactersWithSpaces>17134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Ivanovna</dc:creator>
  <cp:lastModifiedBy>buh1</cp:lastModifiedBy>
  <cp:revision>5</cp:revision>
  <cp:lastPrinted>2021-01-25T11:12:00Z</cp:lastPrinted>
  <dcterms:created xsi:type="dcterms:W3CDTF">2021-01-26T08:29:00Z</dcterms:created>
  <dcterms:modified xsi:type="dcterms:W3CDTF">2021-01-26T08:36:00Z</dcterms:modified>
</cp:coreProperties>
</file>